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1E8" w:rsidRDefault="008E31E8" w:rsidP="008E31E8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 наведении порядка </w:t>
      </w:r>
    </w:p>
    <w:p w:rsidR="008E31E8" w:rsidRDefault="008E31E8" w:rsidP="006A7199">
      <w:pPr>
        <w:ind w:firstLine="709"/>
        <w:jc w:val="both"/>
        <w:rPr>
          <w:sz w:val="30"/>
          <w:szCs w:val="30"/>
        </w:rPr>
      </w:pP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рамках реализации</w:t>
      </w:r>
      <w:r w:rsidRPr="00E2218F">
        <w:t xml:space="preserve"> </w:t>
      </w:r>
      <w:r w:rsidR="003B1488">
        <w:rPr>
          <w:sz w:val="30"/>
          <w:szCs w:val="30"/>
        </w:rPr>
        <w:t>р</w:t>
      </w:r>
      <w:r>
        <w:rPr>
          <w:sz w:val="30"/>
          <w:szCs w:val="30"/>
        </w:rPr>
        <w:t>еспубликанского</w:t>
      </w:r>
      <w:r w:rsidRPr="00E2218F">
        <w:rPr>
          <w:sz w:val="30"/>
          <w:szCs w:val="30"/>
        </w:rPr>
        <w:t xml:space="preserve"> план</w:t>
      </w:r>
      <w:r>
        <w:rPr>
          <w:sz w:val="30"/>
          <w:szCs w:val="30"/>
        </w:rPr>
        <w:t>а</w:t>
      </w:r>
      <w:r w:rsidRPr="00E2218F">
        <w:rPr>
          <w:sz w:val="30"/>
          <w:szCs w:val="30"/>
        </w:rPr>
        <w:t xml:space="preserve"> мероприятий по н</w:t>
      </w:r>
      <w:r w:rsidR="003B1488">
        <w:rPr>
          <w:sz w:val="30"/>
          <w:szCs w:val="30"/>
        </w:rPr>
        <w:t>аведению порядка на земле в 2020</w:t>
      </w:r>
      <w:r w:rsidR="00337DAB">
        <w:rPr>
          <w:sz w:val="30"/>
          <w:szCs w:val="30"/>
        </w:rPr>
        <w:t xml:space="preserve"> году, </w:t>
      </w:r>
      <w:r w:rsidR="003B1488">
        <w:rPr>
          <w:sz w:val="30"/>
          <w:szCs w:val="30"/>
        </w:rPr>
        <w:t>который утвержден З</w:t>
      </w:r>
      <w:r w:rsidR="003B1488" w:rsidRPr="00825243">
        <w:rPr>
          <w:sz w:val="30"/>
          <w:szCs w:val="30"/>
        </w:rPr>
        <w:t>аместителем Премьер-министра Р</w:t>
      </w:r>
      <w:r w:rsidR="003B1488">
        <w:rPr>
          <w:sz w:val="30"/>
          <w:szCs w:val="30"/>
        </w:rPr>
        <w:t>еспублики Беларусь В.А.Дворником  27.01.2020</w:t>
      </w:r>
      <w:r w:rsidR="003B1488" w:rsidRPr="00825243">
        <w:rPr>
          <w:sz w:val="30"/>
          <w:szCs w:val="30"/>
        </w:rPr>
        <w:t> № </w:t>
      </w:r>
      <w:r w:rsidR="003B1488">
        <w:rPr>
          <w:sz w:val="30"/>
          <w:szCs w:val="30"/>
        </w:rPr>
        <w:t>06/214-23/94</w:t>
      </w:r>
      <w:r w:rsidR="00F67C69">
        <w:rPr>
          <w:sz w:val="30"/>
          <w:szCs w:val="30"/>
        </w:rPr>
        <w:t>,</w:t>
      </w:r>
      <w:r>
        <w:rPr>
          <w:sz w:val="30"/>
          <w:szCs w:val="30"/>
        </w:rPr>
        <w:t xml:space="preserve"> </w:t>
      </w:r>
      <w:r w:rsidR="00F67C69">
        <w:rPr>
          <w:sz w:val="30"/>
          <w:szCs w:val="30"/>
        </w:rPr>
        <w:t>продолжается</w:t>
      </w:r>
      <w:r>
        <w:rPr>
          <w:sz w:val="30"/>
          <w:szCs w:val="30"/>
        </w:rPr>
        <w:t xml:space="preserve"> системная </w:t>
      </w:r>
      <w:r w:rsidRPr="000C540E">
        <w:rPr>
          <w:sz w:val="30"/>
          <w:szCs w:val="30"/>
        </w:rPr>
        <w:t>работа по благоустройству территорий организаций всех форм собственности, улучшению их санитарного состояния, наведению надлежащего порядка на территориях</w:t>
      </w:r>
      <w:r>
        <w:rPr>
          <w:sz w:val="30"/>
          <w:szCs w:val="30"/>
        </w:rPr>
        <w:t>.</w:t>
      </w:r>
    </w:p>
    <w:p w:rsidR="002D5CE7" w:rsidRDefault="002D5CE7" w:rsidP="006A7199">
      <w:pPr>
        <w:ind w:firstLine="709"/>
        <w:jc w:val="both"/>
        <w:rPr>
          <w:sz w:val="30"/>
          <w:szCs w:val="30"/>
        </w:rPr>
      </w:pPr>
      <w:r w:rsidRPr="00A0524F">
        <w:rPr>
          <w:sz w:val="30"/>
          <w:szCs w:val="30"/>
        </w:rPr>
        <w:t>В целях благоустройства, озеленения, содержания и поддержании в чистоте территорий (объектов) города</w:t>
      </w:r>
      <w:r>
        <w:rPr>
          <w:sz w:val="30"/>
          <w:szCs w:val="30"/>
        </w:rPr>
        <w:t xml:space="preserve"> решением Минского городского Совета депутатов </w:t>
      </w:r>
      <w:r w:rsidRPr="00973CD3">
        <w:rPr>
          <w:sz w:val="30"/>
          <w:szCs w:val="30"/>
        </w:rPr>
        <w:t xml:space="preserve">от </w:t>
      </w:r>
      <w:r>
        <w:rPr>
          <w:sz w:val="30"/>
          <w:szCs w:val="30"/>
        </w:rPr>
        <w:t>24.03.2020 г. № 191 утвержден</w:t>
      </w:r>
      <w:r w:rsidRPr="00A0524F">
        <w:rPr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п</w:t>
      </w:r>
      <w:r w:rsidRPr="00A0524F">
        <w:rPr>
          <w:color w:val="000000"/>
          <w:sz w:val="30"/>
          <w:szCs w:val="30"/>
        </w:rPr>
        <w:t>лан действий по наведению порядка и обустройс</w:t>
      </w:r>
      <w:r>
        <w:rPr>
          <w:color w:val="000000"/>
          <w:sz w:val="30"/>
          <w:szCs w:val="30"/>
        </w:rPr>
        <w:t>тву территории г. Минска на 2020</w:t>
      </w:r>
      <w:r w:rsidRPr="00825243">
        <w:rPr>
          <w:color w:val="000000"/>
          <w:sz w:val="30"/>
          <w:szCs w:val="30"/>
        </w:rPr>
        <w:t xml:space="preserve"> год</w:t>
      </w:r>
      <w:r>
        <w:rPr>
          <w:sz w:val="30"/>
          <w:szCs w:val="30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Комитетом </w:t>
      </w:r>
      <w:r w:rsidRPr="000C540E">
        <w:rPr>
          <w:sz w:val="30"/>
          <w:szCs w:val="30"/>
        </w:rPr>
        <w:t xml:space="preserve"> в рамках осущес</w:t>
      </w:r>
      <w:r>
        <w:rPr>
          <w:sz w:val="30"/>
          <w:szCs w:val="30"/>
        </w:rPr>
        <w:t>твления контроля</w:t>
      </w:r>
      <w:r w:rsidRPr="000C540E">
        <w:rPr>
          <w:sz w:val="30"/>
          <w:szCs w:val="30"/>
        </w:rPr>
        <w:t xml:space="preserve"> в части соблюдения законодательства в области охраны окружающей среды</w:t>
      </w:r>
      <w:r>
        <w:rPr>
          <w:sz w:val="30"/>
          <w:szCs w:val="30"/>
        </w:rPr>
        <w:t xml:space="preserve"> систематически</w:t>
      </w:r>
      <w:r w:rsidRPr="000C540E">
        <w:rPr>
          <w:sz w:val="30"/>
          <w:szCs w:val="30"/>
        </w:rPr>
        <w:t xml:space="preserve"> проводятся </w:t>
      </w:r>
      <w:r>
        <w:rPr>
          <w:sz w:val="30"/>
          <w:szCs w:val="30"/>
        </w:rPr>
        <w:t>контрольные мероприятия.</w:t>
      </w:r>
    </w:p>
    <w:p w:rsidR="006A7199" w:rsidRPr="00477180" w:rsidRDefault="006A7199" w:rsidP="00010C55">
      <w:pPr>
        <w:ind w:firstLine="709"/>
        <w:jc w:val="both"/>
        <w:rPr>
          <w:sz w:val="30"/>
          <w:szCs w:val="30"/>
        </w:rPr>
      </w:pPr>
      <w:r w:rsidRPr="00B62F81">
        <w:rPr>
          <w:sz w:val="30"/>
          <w:szCs w:val="30"/>
        </w:rPr>
        <w:t xml:space="preserve">За </w:t>
      </w:r>
      <w:r w:rsidR="00564DDF">
        <w:rPr>
          <w:sz w:val="30"/>
          <w:szCs w:val="30"/>
        </w:rPr>
        <w:t>6 месяцев</w:t>
      </w:r>
      <w:r w:rsidR="003B1488" w:rsidRPr="00B62F81">
        <w:rPr>
          <w:sz w:val="30"/>
          <w:szCs w:val="30"/>
        </w:rPr>
        <w:t xml:space="preserve"> 2020 года проведено </w:t>
      </w:r>
      <w:r w:rsidR="00DF7D11" w:rsidRPr="00B62F81">
        <w:rPr>
          <w:sz w:val="30"/>
          <w:szCs w:val="30"/>
        </w:rPr>
        <w:t>413</w:t>
      </w:r>
      <w:r w:rsidR="003B1488" w:rsidRPr="00B62F81">
        <w:rPr>
          <w:sz w:val="30"/>
          <w:szCs w:val="30"/>
        </w:rPr>
        <w:t xml:space="preserve"> </w:t>
      </w:r>
      <w:r w:rsidR="00DF7D11" w:rsidRPr="00B62F81">
        <w:rPr>
          <w:sz w:val="30"/>
          <w:szCs w:val="30"/>
        </w:rPr>
        <w:t>контрольных мероприятия</w:t>
      </w:r>
      <w:r w:rsidRPr="00B62F81">
        <w:rPr>
          <w:sz w:val="30"/>
          <w:szCs w:val="30"/>
        </w:rPr>
        <w:t xml:space="preserve">, по результатам которых выявлено </w:t>
      </w:r>
      <w:r w:rsidR="00DF7D11" w:rsidRPr="00B62F81">
        <w:rPr>
          <w:sz w:val="30"/>
          <w:szCs w:val="30"/>
        </w:rPr>
        <w:t>343 нарушения</w:t>
      </w:r>
      <w:r w:rsidRPr="00B62F81">
        <w:rPr>
          <w:sz w:val="30"/>
          <w:szCs w:val="30"/>
        </w:rPr>
        <w:t>. По фактам выявленных нарушений законодательства в области охраны окружающей среды в части н</w:t>
      </w:r>
      <w:r w:rsidR="00FE2480" w:rsidRPr="00B62F81">
        <w:rPr>
          <w:sz w:val="30"/>
          <w:szCs w:val="30"/>
        </w:rPr>
        <w:t>аведения порядка на земле выдан</w:t>
      </w:r>
      <w:r w:rsidR="00DF7D11" w:rsidRPr="00B62F81">
        <w:rPr>
          <w:sz w:val="30"/>
          <w:szCs w:val="30"/>
        </w:rPr>
        <w:t>о</w:t>
      </w:r>
      <w:r w:rsidRPr="00B62F81">
        <w:rPr>
          <w:sz w:val="30"/>
          <w:szCs w:val="30"/>
        </w:rPr>
        <w:t xml:space="preserve"> </w:t>
      </w:r>
      <w:r w:rsidR="00DF7D11" w:rsidRPr="00B62F81">
        <w:rPr>
          <w:sz w:val="30"/>
          <w:szCs w:val="30"/>
        </w:rPr>
        <w:t>325</w:t>
      </w:r>
      <w:r w:rsidR="00E40973" w:rsidRPr="00B62F81">
        <w:rPr>
          <w:sz w:val="30"/>
          <w:szCs w:val="30"/>
        </w:rPr>
        <w:t xml:space="preserve"> пункт</w:t>
      </w:r>
      <w:r w:rsidR="00DF7D11" w:rsidRPr="00B62F81">
        <w:rPr>
          <w:sz w:val="30"/>
          <w:szCs w:val="30"/>
        </w:rPr>
        <w:t>ов</w:t>
      </w:r>
      <w:r w:rsidRPr="00B62F81">
        <w:rPr>
          <w:sz w:val="30"/>
          <w:szCs w:val="30"/>
        </w:rPr>
        <w:t xml:space="preserve"> рекомендаций, направлено </w:t>
      </w:r>
      <w:r w:rsidR="00DF7D11" w:rsidRPr="00B62F81">
        <w:rPr>
          <w:sz w:val="30"/>
          <w:szCs w:val="30"/>
        </w:rPr>
        <w:t>92</w:t>
      </w:r>
      <w:r w:rsidR="00C71768" w:rsidRPr="00B62F81">
        <w:rPr>
          <w:sz w:val="30"/>
          <w:szCs w:val="30"/>
        </w:rPr>
        <w:t xml:space="preserve"> пункта</w:t>
      </w:r>
      <w:r w:rsidR="00010C55" w:rsidRPr="00B62F81">
        <w:rPr>
          <w:sz w:val="30"/>
          <w:szCs w:val="30"/>
        </w:rPr>
        <w:t xml:space="preserve"> </w:t>
      </w:r>
      <w:r w:rsidRPr="00B62F81">
        <w:rPr>
          <w:sz w:val="30"/>
          <w:szCs w:val="30"/>
        </w:rPr>
        <w:t xml:space="preserve">информационных писем, составлено </w:t>
      </w:r>
      <w:r w:rsidR="00DF7D11" w:rsidRPr="00B62F81">
        <w:rPr>
          <w:sz w:val="30"/>
          <w:szCs w:val="30"/>
        </w:rPr>
        <w:t>15</w:t>
      </w:r>
      <w:r w:rsidR="00FE2480" w:rsidRPr="00B62F81">
        <w:rPr>
          <w:sz w:val="30"/>
          <w:szCs w:val="30"/>
        </w:rPr>
        <w:t>3</w:t>
      </w:r>
      <w:r w:rsidR="00E40973" w:rsidRPr="00B62F81">
        <w:rPr>
          <w:sz w:val="30"/>
          <w:szCs w:val="30"/>
        </w:rPr>
        <w:t xml:space="preserve"> протокол</w:t>
      </w:r>
      <w:r w:rsidR="00FE2480" w:rsidRPr="00B62F81">
        <w:rPr>
          <w:sz w:val="30"/>
          <w:szCs w:val="30"/>
        </w:rPr>
        <w:t>а</w:t>
      </w:r>
      <w:r w:rsidRPr="00B62F81">
        <w:rPr>
          <w:sz w:val="30"/>
          <w:szCs w:val="30"/>
        </w:rPr>
        <w:t xml:space="preserve"> на сумму </w:t>
      </w:r>
      <w:r w:rsidR="00DF7D11" w:rsidRPr="00B62F81">
        <w:rPr>
          <w:sz w:val="30"/>
          <w:szCs w:val="30"/>
        </w:rPr>
        <w:t>43 637</w:t>
      </w:r>
      <w:r w:rsidR="00F04DC1" w:rsidRPr="00B62F81">
        <w:rPr>
          <w:sz w:val="30"/>
          <w:szCs w:val="30"/>
        </w:rPr>
        <w:t xml:space="preserve"> белорусских рублей</w:t>
      </w:r>
      <w:r w:rsidRPr="00B62F81">
        <w:rPr>
          <w:sz w:val="30"/>
          <w:szCs w:val="30"/>
        </w:rPr>
        <w:t>.</w:t>
      </w:r>
      <w:r w:rsidRPr="00477180">
        <w:rPr>
          <w:sz w:val="30"/>
          <w:szCs w:val="30"/>
        </w:rPr>
        <w:t xml:space="preserve"> 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8D55EA">
        <w:rPr>
          <w:sz w:val="30"/>
          <w:szCs w:val="30"/>
        </w:rPr>
        <w:t xml:space="preserve">Среди выявленных нарушений и проблемных вопросов </w:t>
      </w:r>
      <w:r>
        <w:rPr>
          <w:sz w:val="30"/>
          <w:szCs w:val="30"/>
        </w:rPr>
        <w:t xml:space="preserve">по-прежнему </w:t>
      </w:r>
      <w:r w:rsidRPr="008D55EA">
        <w:rPr>
          <w:sz w:val="30"/>
          <w:szCs w:val="30"/>
        </w:rPr>
        <w:t>основными остаются проблемы несвоевременного принятие мер по поддержанию пользователями земельных участков надлежащего санитарного состояния территорий, несвоевременный вывоз отходов и их складирование в несанкционированных местах.</w:t>
      </w:r>
    </w:p>
    <w:p w:rsidR="00DB1EA7" w:rsidRDefault="00DB1EA7" w:rsidP="00DB1EA7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AC20F3">
        <w:rPr>
          <w:rFonts w:eastAsia="Calibri"/>
          <w:sz w:val="30"/>
          <w:szCs w:val="30"/>
          <w:lang w:eastAsia="en-US"/>
        </w:rPr>
        <w:t>В целях предотвращения негативных последствий для биоразнообразия в результате произрастания инвазивных видов растений, особенно борщевика Сосновского, на территории г</w:t>
      </w:r>
      <w:proofErr w:type="gramStart"/>
      <w:r w:rsidRPr="00AC20F3">
        <w:rPr>
          <w:rFonts w:eastAsia="Calibri"/>
          <w:sz w:val="30"/>
          <w:szCs w:val="30"/>
          <w:lang w:eastAsia="en-US"/>
        </w:rPr>
        <w:t>.М</w:t>
      </w:r>
      <w:proofErr w:type="gramEnd"/>
      <w:r w:rsidRPr="00AC20F3">
        <w:rPr>
          <w:rFonts w:eastAsia="Calibri"/>
          <w:sz w:val="30"/>
          <w:szCs w:val="30"/>
          <w:lang w:eastAsia="en-US"/>
        </w:rPr>
        <w:t xml:space="preserve">инска </w:t>
      </w:r>
      <w:r>
        <w:rPr>
          <w:rFonts w:eastAsia="Calibri"/>
          <w:sz w:val="30"/>
          <w:szCs w:val="30"/>
          <w:lang w:eastAsia="en-US"/>
        </w:rPr>
        <w:t>началась</w:t>
      </w:r>
      <w:r w:rsidRPr="00AC20F3">
        <w:rPr>
          <w:rFonts w:eastAsia="Calibri"/>
          <w:sz w:val="30"/>
          <w:szCs w:val="30"/>
          <w:lang w:eastAsia="en-US"/>
        </w:rPr>
        <w:t xml:space="preserve"> комплексная систематическая работа по их уничтожению.</w:t>
      </w:r>
    </w:p>
    <w:p w:rsidR="00DB1EA7" w:rsidRDefault="00DB1EA7" w:rsidP="00DB1EA7">
      <w:pPr>
        <w:ind w:firstLine="709"/>
        <w:jc w:val="both"/>
        <w:rPr>
          <w:rFonts w:cs="Courier New CYR"/>
          <w:color w:val="000000"/>
          <w:sz w:val="30"/>
          <w:szCs w:val="30"/>
        </w:rPr>
      </w:pPr>
      <w:r w:rsidRPr="00AC20F3">
        <w:rPr>
          <w:color w:val="000000"/>
          <w:sz w:val="30"/>
          <w:szCs w:val="30"/>
          <w:lang w:bidi="ru-RU"/>
        </w:rPr>
        <w:t xml:space="preserve">В г.Минске </w:t>
      </w:r>
      <w:r>
        <w:rPr>
          <w:color w:val="000000"/>
          <w:sz w:val="30"/>
          <w:szCs w:val="30"/>
          <w:lang w:bidi="ru-RU"/>
        </w:rPr>
        <w:t>разработаны</w:t>
      </w:r>
      <w:r w:rsidRPr="00AC20F3">
        <w:rPr>
          <w:color w:val="000000"/>
          <w:sz w:val="30"/>
          <w:szCs w:val="30"/>
          <w:lang w:bidi="ru-RU"/>
        </w:rPr>
        <w:t xml:space="preserve"> Планы мероприятий по регулированию распространения и численности борщевика Сосновского </w:t>
      </w:r>
      <w:r w:rsidRPr="00AC20F3">
        <w:rPr>
          <w:rFonts w:eastAsia="Calibri"/>
          <w:sz w:val="30"/>
          <w:szCs w:val="30"/>
          <w:lang w:eastAsia="en-US"/>
        </w:rPr>
        <w:t xml:space="preserve">для каждого административного района г.Минска с указанием выявленных мест его произрастания. </w:t>
      </w:r>
      <w:r w:rsidRPr="00A139DF">
        <w:rPr>
          <w:rFonts w:cs="Courier New CYR"/>
          <w:color w:val="000000"/>
          <w:sz w:val="30"/>
          <w:szCs w:val="30"/>
        </w:rPr>
        <w:t>Для борьбы с борщевиком Сосновского в г. Минске применяются механический, химический и комбинированный способы борьбы.</w:t>
      </w:r>
    </w:p>
    <w:p w:rsidR="00DB1EA7" w:rsidRPr="00821188" w:rsidRDefault="00DB1EA7" w:rsidP="00DB1EA7">
      <w:pPr>
        <w:pStyle w:val="a3"/>
        <w:ind w:firstLine="709"/>
        <w:rPr>
          <w:sz w:val="30"/>
          <w:szCs w:val="30"/>
          <w:lang w:bidi="ru-RU"/>
        </w:rPr>
      </w:pPr>
      <w:r w:rsidRPr="00821188">
        <w:rPr>
          <w:sz w:val="30"/>
          <w:szCs w:val="30"/>
          <w:lang w:bidi="ru-RU"/>
        </w:rPr>
        <w:t>Согласно представленным планам мероприятий применение химического</w:t>
      </w:r>
      <w:r w:rsidR="00E514D0">
        <w:rPr>
          <w:sz w:val="30"/>
          <w:szCs w:val="30"/>
          <w:lang w:bidi="ru-RU"/>
        </w:rPr>
        <w:t xml:space="preserve"> метода запланировано</w:t>
      </w:r>
      <w:r w:rsidRPr="00821188">
        <w:rPr>
          <w:sz w:val="30"/>
          <w:szCs w:val="30"/>
          <w:lang w:bidi="ru-RU"/>
        </w:rPr>
        <w:t xml:space="preserve"> </w:t>
      </w:r>
      <w:r w:rsidR="00E514D0">
        <w:rPr>
          <w:sz w:val="30"/>
          <w:szCs w:val="30"/>
          <w:lang w:bidi="ru-RU"/>
        </w:rPr>
        <w:t xml:space="preserve">на 28 га, что составляет 97 </w:t>
      </w:r>
      <w:r w:rsidRPr="00821188">
        <w:rPr>
          <w:sz w:val="30"/>
          <w:szCs w:val="30"/>
          <w:lang w:bidi="ru-RU"/>
        </w:rPr>
        <w:t xml:space="preserve">% от всей площади произрастания борщевика Сосновского на территории г.Минска. </w:t>
      </w:r>
      <w:r w:rsidRPr="00AC20F3">
        <w:rPr>
          <w:rFonts w:eastAsia="Calibri"/>
          <w:sz w:val="30"/>
          <w:szCs w:val="30"/>
          <w:lang w:eastAsia="en-US"/>
        </w:rPr>
        <w:t>При этом, требования ужесточены в части необходимости ликвид</w:t>
      </w:r>
      <w:r w:rsidR="00E514D0">
        <w:rPr>
          <w:rFonts w:eastAsia="Calibri"/>
          <w:sz w:val="30"/>
          <w:szCs w:val="30"/>
          <w:lang w:eastAsia="en-US"/>
        </w:rPr>
        <w:t>ации всех малых популяций в 2020</w:t>
      </w:r>
      <w:r w:rsidRPr="00AC20F3">
        <w:rPr>
          <w:rFonts w:eastAsia="Calibri"/>
          <w:sz w:val="30"/>
          <w:szCs w:val="30"/>
          <w:lang w:eastAsia="en-US"/>
        </w:rPr>
        <w:t xml:space="preserve"> году борщевика Сосновского во всех ад</w:t>
      </w:r>
      <w:r w:rsidR="00E82235">
        <w:rPr>
          <w:rFonts w:eastAsia="Calibri"/>
          <w:sz w:val="30"/>
          <w:szCs w:val="30"/>
          <w:lang w:eastAsia="en-US"/>
        </w:rPr>
        <w:t>министративных районах г.Минска</w:t>
      </w:r>
      <w:r w:rsidRPr="00AC20F3">
        <w:rPr>
          <w:rFonts w:eastAsia="Calibri"/>
          <w:sz w:val="30"/>
          <w:szCs w:val="30"/>
          <w:lang w:eastAsia="en-US"/>
        </w:rPr>
        <w:t>.</w:t>
      </w:r>
    </w:p>
    <w:p w:rsidR="006A7199" w:rsidRDefault="006A7199" w:rsidP="006A7199">
      <w:pPr>
        <w:ind w:firstLine="709"/>
        <w:jc w:val="both"/>
        <w:rPr>
          <w:sz w:val="30"/>
          <w:szCs w:val="30"/>
        </w:rPr>
      </w:pPr>
      <w:r w:rsidRPr="00416B4B">
        <w:rPr>
          <w:sz w:val="30"/>
          <w:szCs w:val="30"/>
        </w:rPr>
        <w:lastRenderedPageBreak/>
        <w:t xml:space="preserve">Целенаправленная работа по  наведению порядка на земле и обустройству территории г. </w:t>
      </w:r>
      <w:r>
        <w:rPr>
          <w:sz w:val="30"/>
          <w:szCs w:val="30"/>
        </w:rPr>
        <w:t>Минска будет продолжена.</w:t>
      </w:r>
      <w:bookmarkStart w:id="0" w:name="_GoBack"/>
      <w:bookmarkEnd w:id="0"/>
    </w:p>
    <w:p w:rsidR="00B15288" w:rsidRDefault="00B15288"/>
    <w:p w:rsidR="00B15288" w:rsidRDefault="00B62F81" w:rsidP="00B15288">
      <w:pPr>
        <w:jc w:val="center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Первомайский </w:t>
      </w:r>
      <w:r w:rsidR="00B15288">
        <w:rPr>
          <w:color w:val="000000"/>
          <w:sz w:val="30"/>
          <w:szCs w:val="30"/>
        </w:rPr>
        <w:t>район (</w:t>
      </w:r>
      <w:r>
        <w:rPr>
          <w:color w:val="000000"/>
          <w:sz w:val="30"/>
          <w:szCs w:val="30"/>
        </w:rPr>
        <w:t>Севастопольский парк</w:t>
      </w:r>
      <w:r w:rsidR="00B15288">
        <w:rPr>
          <w:color w:val="000000"/>
          <w:sz w:val="30"/>
          <w:szCs w:val="30"/>
        </w:rPr>
        <w:t>)</w:t>
      </w:r>
    </w:p>
    <w:p w:rsidR="00B15288" w:rsidRPr="00B15288" w:rsidRDefault="00B15288" w:rsidP="00B15288">
      <w:pPr>
        <w:jc w:val="center"/>
      </w:pPr>
    </w:p>
    <w:p w:rsidR="00B15288" w:rsidRDefault="00B62F81" w:rsidP="00B15288">
      <w:r>
        <w:rPr>
          <w:noProof/>
        </w:rPr>
        <w:drawing>
          <wp:inline distT="0" distB="0" distL="0" distR="0">
            <wp:extent cx="2199736" cy="2933592"/>
            <wp:effectExtent l="0" t="0" r="0" b="635"/>
            <wp:docPr id="2" name="Рисунок 2" descr="C:\Users\user\AppData\Local\Temp\Rar$DIa5336.29159\IMG-c6f17de3b7dde31274a570bfc6115d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5336.29159\IMG-c6f17de3b7dde31274a570bfc6115d2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554" cy="294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288">
        <w:t xml:space="preserve"> </w:t>
      </w:r>
      <w:r>
        <w:t xml:space="preserve">                           </w:t>
      </w:r>
      <w:r w:rsidR="00B15288">
        <w:t xml:space="preserve"> </w:t>
      </w:r>
      <w:r>
        <w:rPr>
          <w:noProof/>
        </w:rPr>
        <w:drawing>
          <wp:inline distT="0" distB="0" distL="0" distR="0">
            <wp:extent cx="2199736" cy="2932218"/>
            <wp:effectExtent l="0" t="0" r="0" b="1905"/>
            <wp:docPr id="1" name="Рисунок 1" descr="C:\Users\user\AppData\Local\Temp\Rar$DIa5336.26492\IMG-407607fbf6b0a78f408c01591f9ae2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5336.26492\IMG-407607fbf6b0a78f408c01591f9ae2fa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274" cy="293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928" w:rsidRDefault="00B15288" w:rsidP="00B15288">
      <w:pPr>
        <w:rPr>
          <w:sz w:val="30"/>
          <w:szCs w:val="30"/>
        </w:rPr>
      </w:pPr>
      <w:r>
        <w:t xml:space="preserve">                                 </w:t>
      </w:r>
      <w:r w:rsidRPr="00B15288">
        <w:rPr>
          <w:sz w:val="30"/>
          <w:szCs w:val="30"/>
        </w:rPr>
        <w:t xml:space="preserve">  до</w:t>
      </w:r>
      <w:r>
        <w:rPr>
          <w:sz w:val="30"/>
          <w:szCs w:val="30"/>
        </w:rPr>
        <w:t xml:space="preserve">                                                    после</w:t>
      </w:r>
    </w:p>
    <w:p w:rsidR="00E514D0" w:rsidRDefault="00E514D0" w:rsidP="004E6F48">
      <w:pPr>
        <w:jc w:val="center"/>
        <w:rPr>
          <w:sz w:val="30"/>
          <w:szCs w:val="30"/>
        </w:rPr>
      </w:pPr>
    </w:p>
    <w:p w:rsidR="00E514D0" w:rsidRPr="00B62F81" w:rsidRDefault="00B62F81" w:rsidP="00B62F81">
      <w:pPr>
        <w:tabs>
          <w:tab w:val="left" w:pos="284"/>
        </w:tabs>
        <w:ind w:left="360"/>
        <w:contextualSpacing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Октябрьский</w:t>
      </w:r>
      <w:r w:rsidR="00E514D0" w:rsidRPr="00B62F81">
        <w:rPr>
          <w:color w:val="000000"/>
          <w:sz w:val="30"/>
          <w:szCs w:val="30"/>
        </w:rPr>
        <w:t xml:space="preserve"> район (</w:t>
      </w:r>
      <w:r w:rsidRPr="00B62F81">
        <w:rPr>
          <w:sz w:val="30"/>
          <w:szCs w:val="30"/>
        </w:rPr>
        <w:t xml:space="preserve">в границах </w:t>
      </w:r>
      <w:proofErr w:type="spellStart"/>
      <w:r w:rsidRPr="00B62F81">
        <w:rPr>
          <w:sz w:val="30"/>
          <w:szCs w:val="30"/>
        </w:rPr>
        <w:t>пер</w:t>
      </w:r>
      <w:proofErr w:type="gramStart"/>
      <w:r w:rsidRPr="00B62F81">
        <w:rPr>
          <w:sz w:val="30"/>
          <w:szCs w:val="30"/>
        </w:rPr>
        <w:t>.Ф</w:t>
      </w:r>
      <w:proofErr w:type="gramEnd"/>
      <w:r w:rsidRPr="00B62F81">
        <w:rPr>
          <w:sz w:val="30"/>
          <w:szCs w:val="30"/>
        </w:rPr>
        <w:t>изкультурного-Южной</w:t>
      </w:r>
      <w:proofErr w:type="spellEnd"/>
      <w:r w:rsidRPr="00B62F81">
        <w:rPr>
          <w:sz w:val="30"/>
          <w:szCs w:val="30"/>
        </w:rPr>
        <w:t xml:space="preserve"> магистрали</w:t>
      </w:r>
      <w:r w:rsidR="00E514D0" w:rsidRPr="00B62F81">
        <w:rPr>
          <w:color w:val="000000"/>
          <w:sz w:val="30"/>
          <w:szCs w:val="30"/>
        </w:rPr>
        <w:t>)</w:t>
      </w:r>
    </w:p>
    <w:p w:rsidR="00E514D0" w:rsidRDefault="00B62F81" w:rsidP="004E6F48">
      <w:pPr>
        <w:jc w:val="center"/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3247390</wp:posOffset>
            </wp:positionH>
            <wp:positionV relativeFrom="paragraph">
              <wp:posOffset>152400</wp:posOffset>
            </wp:positionV>
            <wp:extent cx="2811780" cy="2106930"/>
            <wp:effectExtent l="0" t="0" r="7620" b="7620"/>
            <wp:wrapNone/>
            <wp:docPr id="4" name="Рисунок 4" descr="D:\Технические мероприятия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ехнические мероприятия\Рисунок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159385</wp:posOffset>
            </wp:positionV>
            <wp:extent cx="3038475" cy="2019300"/>
            <wp:effectExtent l="0" t="0" r="9525" b="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14D0">
        <w:rPr>
          <w:color w:val="000000"/>
          <w:sz w:val="30"/>
          <w:szCs w:val="30"/>
        </w:rPr>
        <w:t xml:space="preserve"> </w:t>
      </w:r>
    </w:p>
    <w:p w:rsidR="00B62F81" w:rsidRDefault="00B62F81" w:rsidP="00B15288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</w:t>
      </w:r>
    </w:p>
    <w:p w:rsidR="00B62F81" w:rsidRDefault="00B62F81" w:rsidP="00B15288">
      <w:pPr>
        <w:jc w:val="center"/>
        <w:rPr>
          <w:sz w:val="26"/>
          <w:szCs w:val="26"/>
        </w:rPr>
      </w:pPr>
    </w:p>
    <w:p w:rsidR="00B62F81" w:rsidRDefault="00B62F81" w:rsidP="00B15288">
      <w:pPr>
        <w:jc w:val="center"/>
        <w:rPr>
          <w:sz w:val="26"/>
          <w:szCs w:val="26"/>
        </w:rPr>
      </w:pPr>
    </w:p>
    <w:p w:rsidR="00B62F81" w:rsidRDefault="00B62F81" w:rsidP="00B15288">
      <w:pPr>
        <w:jc w:val="center"/>
        <w:rPr>
          <w:sz w:val="26"/>
          <w:szCs w:val="26"/>
        </w:rPr>
      </w:pPr>
    </w:p>
    <w:p w:rsidR="00B62F81" w:rsidRDefault="00B62F81" w:rsidP="00B15288">
      <w:pPr>
        <w:jc w:val="center"/>
        <w:rPr>
          <w:sz w:val="26"/>
          <w:szCs w:val="26"/>
        </w:rPr>
      </w:pPr>
    </w:p>
    <w:p w:rsidR="00B62F81" w:rsidRDefault="00B62F81" w:rsidP="00B15288">
      <w:pPr>
        <w:jc w:val="center"/>
        <w:rPr>
          <w:sz w:val="26"/>
          <w:szCs w:val="26"/>
        </w:rPr>
      </w:pPr>
    </w:p>
    <w:p w:rsidR="00B62F81" w:rsidRDefault="00B62F81" w:rsidP="00B15288">
      <w:pPr>
        <w:jc w:val="center"/>
        <w:rPr>
          <w:sz w:val="26"/>
          <w:szCs w:val="26"/>
        </w:rPr>
      </w:pPr>
    </w:p>
    <w:p w:rsidR="00B62F81" w:rsidRDefault="00B62F81" w:rsidP="00B15288">
      <w:pPr>
        <w:jc w:val="center"/>
        <w:rPr>
          <w:sz w:val="26"/>
          <w:szCs w:val="26"/>
        </w:rPr>
      </w:pPr>
    </w:p>
    <w:p w:rsidR="00B62F81" w:rsidRDefault="00B62F81" w:rsidP="00B15288">
      <w:pPr>
        <w:jc w:val="center"/>
        <w:rPr>
          <w:sz w:val="26"/>
          <w:szCs w:val="26"/>
        </w:rPr>
      </w:pPr>
    </w:p>
    <w:p w:rsidR="00B62F81" w:rsidRDefault="00B62F81" w:rsidP="00B15288">
      <w:pPr>
        <w:jc w:val="center"/>
        <w:rPr>
          <w:sz w:val="26"/>
          <w:szCs w:val="26"/>
        </w:rPr>
      </w:pPr>
    </w:p>
    <w:p w:rsidR="00B62F81" w:rsidRDefault="00B62F81" w:rsidP="00B15288">
      <w:pPr>
        <w:jc w:val="center"/>
        <w:rPr>
          <w:sz w:val="26"/>
          <w:szCs w:val="26"/>
        </w:rPr>
      </w:pPr>
    </w:p>
    <w:p w:rsidR="00B15288" w:rsidRPr="008D0504" w:rsidRDefault="00B62F81" w:rsidP="00B15288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</w:t>
      </w:r>
      <w:r w:rsidR="00E514D0">
        <w:rPr>
          <w:sz w:val="30"/>
          <w:szCs w:val="30"/>
        </w:rPr>
        <w:br w:type="textWrapping" w:clear="all"/>
      </w:r>
      <w:r w:rsidR="00B15288" w:rsidRPr="008D0504">
        <w:rPr>
          <w:sz w:val="26"/>
          <w:szCs w:val="26"/>
        </w:rPr>
        <w:t>ДО                                                                      ПОСЛЕ</w:t>
      </w:r>
    </w:p>
    <w:p w:rsidR="00B15288" w:rsidRDefault="00B15288" w:rsidP="004E6F48">
      <w:pPr>
        <w:jc w:val="center"/>
        <w:rPr>
          <w:sz w:val="30"/>
          <w:szCs w:val="30"/>
        </w:rPr>
      </w:pPr>
    </w:p>
    <w:p w:rsidR="00B15288" w:rsidRDefault="00B15288" w:rsidP="004E6F48">
      <w:pPr>
        <w:jc w:val="center"/>
        <w:rPr>
          <w:sz w:val="30"/>
          <w:szCs w:val="30"/>
        </w:rPr>
      </w:pPr>
    </w:p>
    <w:p w:rsidR="00B15288" w:rsidRDefault="00B15288" w:rsidP="004E6F48">
      <w:pPr>
        <w:jc w:val="center"/>
        <w:rPr>
          <w:sz w:val="30"/>
          <w:szCs w:val="30"/>
        </w:rPr>
      </w:pPr>
    </w:p>
    <w:p w:rsidR="00B62F81" w:rsidRDefault="00B62F81" w:rsidP="004E6F48">
      <w:pPr>
        <w:jc w:val="center"/>
        <w:rPr>
          <w:sz w:val="30"/>
          <w:szCs w:val="30"/>
        </w:rPr>
      </w:pPr>
    </w:p>
    <w:p w:rsidR="00B62F81" w:rsidRDefault="00B62F81" w:rsidP="004E6F48">
      <w:pPr>
        <w:jc w:val="center"/>
        <w:rPr>
          <w:sz w:val="30"/>
          <w:szCs w:val="30"/>
        </w:rPr>
      </w:pPr>
    </w:p>
    <w:p w:rsidR="00B15288" w:rsidRPr="00B15288" w:rsidRDefault="00B62F81" w:rsidP="004E6F48">
      <w:pPr>
        <w:jc w:val="center"/>
        <w:rPr>
          <w:bCs/>
          <w:sz w:val="30"/>
          <w:szCs w:val="30"/>
        </w:rPr>
      </w:pPr>
      <w:proofErr w:type="gramStart"/>
      <w:r>
        <w:rPr>
          <w:bCs/>
          <w:sz w:val="30"/>
          <w:szCs w:val="30"/>
        </w:rPr>
        <w:t xml:space="preserve">Московский </w:t>
      </w:r>
      <w:r w:rsidR="00B15288" w:rsidRPr="00B15288">
        <w:rPr>
          <w:bCs/>
          <w:sz w:val="30"/>
          <w:szCs w:val="30"/>
        </w:rPr>
        <w:t>район (</w:t>
      </w:r>
      <w:r>
        <w:rPr>
          <w:sz w:val="30"/>
          <w:szCs w:val="30"/>
        </w:rPr>
        <w:t>в границах пр.</w:t>
      </w:r>
      <w:proofErr w:type="gramEnd"/>
      <w:r>
        <w:rPr>
          <w:sz w:val="30"/>
          <w:szCs w:val="30"/>
        </w:rPr>
        <w:t> </w:t>
      </w:r>
      <w:proofErr w:type="gramStart"/>
      <w:r>
        <w:rPr>
          <w:sz w:val="30"/>
          <w:szCs w:val="30"/>
        </w:rPr>
        <w:t>Дзержинского – ул. Голубева – пр. газеты «Правда</w:t>
      </w:r>
      <w:r w:rsidR="00B15288" w:rsidRPr="00B15288">
        <w:rPr>
          <w:bCs/>
          <w:sz w:val="30"/>
          <w:szCs w:val="30"/>
        </w:rPr>
        <w:t>)</w:t>
      </w:r>
      <w:proofErr w:type="gramEnd"/>
    </w:p>
    <w:p w:rsidR="00B15288" w:rsidRDefault="00B15288" w:rsidP="004E6F48">
      <w:pPr>
        <w:jc w:val="center"/>
        <w:rPr>
          <w:sz w:val="30"/>
          <w:szCs w:val="30"/>
        </w:rPr>
      </w:pPr>
    </w:p>
    <w:p w:rsidR="001761FB" w:rsidRPr="00DB1EA7" w:rsidRDefault="00DB1EA7" w:rsidP="001761FB">
      <w:pPr>
        <w:jc w:val="both"/>
        <w:rPr>
          <w:noProof/>
          <w:sz w:val="72"/>
          <w:szCs w:val="72"/>
        </w:rPr>
      </w:pPr>
      <w:r w:rsidRPr="00DB1EA7">
        <w:rPr>
          <w:noProof/>
        </w:rPr>
        <w:lastRenderedPageBreak/>
        <w:t xml:space="preserve"> </w:t>
      </w:r>
      <w:r w:rsidR="00B62F81">
        <w:rPr>
          <w:noProof/>
          <w:sz w:val="30"/>
          <w:szCs w:val="30"/>
        </w:rPr>
        <w:drawing>
          <wp:inline distT="0" distB="0" distL="0" distR="0">
            <wp:extent cx="2000250" cy="2524125"/>
            <wp:effectExtent l="19050" t="0" r="0" b="0"/>
            <wp:docPr id="20" name="Рисунок 6" descr="D:\Толочко Анна\мониторнги\БОРЩЕВИК\2020\фото 07.05.2020\IMG_6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Толочко Анна\мониторнги\БОРЩЕВИК\2020\фото 07.05.2020\IMG_66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06" cy="252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291D" w:rsidRPr="00DB1EA7">
        <w:rPr>
          <w:noProof/>
          <w:sz w:val="72"/>
          <w:szCs w:val="72"/>
        </w:rPr>
        <w:t xml:space="preserve">  </w:t>
      </w:r>
      <w:r w:rsidRPr="00DB1EA7">
        <w:rPr>
          <w:noProof/>
          <w:sz w:val="72"/>
          <w:szCs w:val="72"/>
        </w:rPr>
        <w:t xml:space="preserve">      </w:t>
      </w:r>
      <w:r w:rsidR="00F04DC1" w:rsidRPr="00DB1EA7">
        <w:rPr>
          <w:noProof/>
          <w:sz w:val="72"/>
          <w:szCs w:val="72"/>
        </w:rPr>
        <w:t xml:space="preserve">  </w:t>
      </w:r>
      <w:r w:rsidR="00B62F81">
        <w:rPr>
          <w:noProof/>
          <w:sz w:val="30"/>
          <w:szCs w:val="30"/>
        </w:rPr>
        <w:drawing>
          <wp:inline distT="0" distB="0" distL="0" distR="0">
            <wp:extent cx="2324100" cy="2524125"/>
            <wp:effectExtent l="19050" t="0" r="0" b="0"/>
            <wp:docPr id="21" name="Рисунок 5" descr="D:\Толочко Анна\мониторнги\БОРЩЕВИК\2020\фото 07.05.2020\после\IMG_7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олочко Анна\мониторнги\БОРЩЕВИК\2020\фото 07.05.2020\после\IMG_70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12F" w:rsidRDefault="002F512F" w:rsidP="000B291D">
      <w:pPr>
        <w:jc w:val="center"/>
        <w:rPr>
          <w:sz w:val="26"/>
          <w:szCs w:val="26"/>
        </w:rPr>
      </w:pPr>
    </w:p>
    <w:p w:rsidR="000B291D" w:rsidRPr="00F64DB2" w:rsidRDefault="000B291D" w:rsidP="000B291D">
      <w:pPr>
        <w:jc w:val="center"/>
        <w:rPr>
          <w:sz w:val="26"/>
          <w:szCs w:val="26"/>
        </w:rPr>
      </w:pPr>
      <w:r w:rsidRPr="00F64DB2">
        <w:rPr>
          <w:sz w:val="26"/>
          <w:szCs w:val="26"/>
        </w:rPr>
        <w:t xml:space="preserve">ДО                                             </w:t>
      </w:r>
      <w:r w:rsidR="00D80402">
        <w:rPr>
          <w:sz w:val="26"/>
          <w:szCs w:val="26"/>
        </w:rPr>
        <w:t xml:space="preserve">           </w:t>
      </w:r>
      <w:r w:rsidRPr="00F64DB2">
        <w:rPr>
          <w:sz w:val="26"/>
          <w:szCs w:val="26"/>
        </w:rPr>
        <w:t>ПОСЛЕ</w:t>
      </w:r>
    </w:p>
    <w:p w:rsidR="00DB1EA7" w:rsidRDefault="00DB1EA7" w:rsidP="00752C27">
      <w:pPr>
        <w:jc w:val="center"/>
        <w:rPr>
          <w:rFonts w:eastAsia="Calibri"/>
          <w:sz w:val="28"/>
          <w:szCs w:val="28"/>
        </w:rPr>
      </w:pPr>
    </w:p>
    <w:p w:rsidR="00B62F81" w:rsidRDefault="00B62F81" w:rsidP="00752C27">
      <w:pPr>
        <w:jc w:val="center"/>
        <w:rPr>
          <w:rFonts w:eastAsia="Calibri"/>
          <w:sz w:val="28"/>
          <w:szCs w:val="28"/>
        </w:rPr>
      </w:pPr>
    </w:p>
    <w:p w:rsidR="00B62F81" w:rsidRDefault="00B62F81" w:rsidP="00752C27">
      <w:pPr>
        <w:jc w:val="center"/>
        <w:rPr>
          <w:rFonts w:eastAsia="Calibri"/>
          <w:sz w:val="28"/>
          <w:szCs w:val="28"/>
        </w:rPr>
      </w:pPr>
    </w:p>
    <w:p w:rsidR="00752C27" w:rsidRDefault="00B62F81" w:rsidP="00DB1EA7">
      <w:pPr>
        <w:jc w:val="center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Фрунзенский</w:t>
      </w:r>
      <w:r w:rsidR="00DB1EA7" w:rsidRPr="00DB1EA7">
        <w:rPr>
          <w:rFonts w:eastAsia="Calibri"/>
          <w:bCs/>
          <w:sz w:val="28"/>
          <w:szCs w:val="28"/>
        </w:rPr>
        <w:t xml:space="preserve"> район (</w:t>
      </w:r>
      <w:r>
        <w:rPr>
          <w:color w:val="000000"/>
          <w:sz w:val="30"/>
          <w:szCs w:val="30"/>
        </w:rPr>
        <w:t>в</w:t>
      </w:r>
      <w:r w:rsidRPr="00800BC3">
        <w:rPr>
          <w:color w:val="000000"/>
          <w:sz w:val="30"/>
          <w:szCs w:val="30"/>
        </w:rPr>
        <w:t xml:space="preserve">одоем по </w:t>
      </w:r>
      <w:proofErr w:type="spellStart"/>
      <w:r w:rsidRPr="00800BC3">
        <w:rPr>
          <w:color w:val="000000"/>
          <w:sz w:val="30"/>
          <w:szCs w:val="30"/>
        </w:rPr>
        <w:t>ул</w:t>
      </w:r>
      <w:proofErr w:type="gramStart"/>
      <w:r w:rsidRPr="00800BC3">
        <w:rPr>
          <w:color w:val="000000"/>
          <w:sz w:val="30"/>
          <w:szCs w:val="30"/>
        </w:rPr>
        <w:t>.В</w:t>
      </w:r>
      <w:proofErr w:type="gramEnd"/>
      <w:r w:rsidRPr="00800BC3">
        <w:rPr>
          <w:color w:val="000000"/>
          <w:sz w:val="30"/>
          <w:szCs w:val="30"/>
        </w:rPr>
        <w:t>язынской</w:t>
      </w:r>
      <w:proofErr w:type="spellEnd"/>
      <w:r w:rsidR="00DB1EA7" w:rsidRPr="00DB1EA7">
        <w:rPr>
          <w:rFonts w:eastAsia="Calibri"/>
          <w:bCs/>
          <w:sz w:val="28"/>
          <w:szCs w:val="28"/>
        </w:rPr>
        <w:t>)</w:t>
      </w:r>
    </w:p>
    <w:p w:rsidR="00DB1EA7" w:rsidRPr="00DB1EA7" w:rsidRDefault="00DB1EA7" w:rsidP="00DB1EA7">
      <w:pPr>
        <w:jc w:val="center"/>
        <w:rPr>
          <w:sz w:val="26"/>
          <w:szCs w:val="26"/>
        </w:rPr>
      </w:pPr>
    </w:p>
    <w:p w:rsidR="00752C27" w:rsidRDefault="00B62F81" w:rsidP="002F512F">
      <w:pPr>
        <w:rPr>
          <w:sz w:val="26"/>
          <w:szCs w:val="26"/>
        </w:rPr>
      </w:pPr>
      <w:r>
        <w:rPr>
          <w:noProof/>
        </w:rPr>
        <w:drawing>
          <wp:inline distT="0" distB="0" distL="0" distR="0">
            <wp:extent cx="2579298" cy="3453490"/>
            <wp:effectExtent l="0" t="0" r="0" b="0"/>
            <wp:docPr id="7" name="Рисунок 7" descr="C:\Users\User\Downloads\IMG-c11c46e634d3d3864d964994f7c42d06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c11c46e634d3d3864d964994f7c42d06-V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45" cy="34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512F">
        <w:rPr>
          <w:sz w:val="26"/>
          <w:szCs w:val="26"/>
        </w:rPr>
        <w:t xml:space="preserve">        </w:t>
      </w:r>
      <w:r>
        <w:rPr>
          <w:noProof/>
        </w:rPr>
        <w:drawing>
          <wp:inline distT="0" distB="0" distL="0" distR="0">
            <wp:extent cx="2947516" cy="3441939"/>
            <wp:effectExtent l="0" t="0" r="5715" b="6350"/>
            <wp:docPr id="10" name="Рисунок 10" descr="C:\Users\User\Downloads\IMG-e9713f7826168bf906354752e75235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e9713f7826168bf906354752e7523543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64" cy="344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C27" w:rsidRDefault="00752C27" w:rsidP="00FF0274">
      <w:pPr>
        <w:jc w:val="center"/>
        <w:rPr>
          <w:sz w:val="26"/>
          <w:szCs w:val="26"/>
        </w:rPr>
      </w:pPr>
    </w:p>
    <w:p w:rsidR="00FF0274" w:rsidRPr="00FF0274" w:rsidRDefault="00FF0274" w:rsidP="00FF0274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</w:t>
      </w:r>
      <w:r w:rsidR="005619B9">
        <w:rPr>
          <w:sz w:val="26"/>
          <w:szCs w:val="26"/>
        </w:rPr>
        <w:t xml:space="preserve">                  </w:t>
      </w:r>
      <w:r w:rsidRPr="00FF0274">
        <w:rPr>
          <w:sz w:val="26"/>
          <w:szCs w:val="26"/>
        </w:rPr>
        <w:t xml:space="preserve"> ПОСЛЕ</w:t>
      </w:r>
    </w:p>
    <w:p w:rsidR="002F512F" w:rsidRDefault="002F512F" w:rsidP="003C1780">
      <w:pPr>
        <w:jc w:val="center"/>
        <w:rPr>
          <w:sz w:val="30"/>
          <w:szCs w:val="30"/>
        </w:rPr>
      </w:pPr>
    </w:p>
    <w:p w:rsidR="00B15288" w:rsidRDefault="00B15288" w:rsidP="003C1780">
      <w:pPr>
        <w:jc w:val="center"/>
        <w:rPr>
          <w:rFonts w:eastAsia="Calibri"/>
          <w:sz w:val="28"/>
          <w:szCs w:val="28"/>
        </w:rPr>
      </w:pPr>
    </w:p>
    <w:p w:rsidR="00B62F81" w:rsidRDefault="00B62F81" w:rsidP="003C1780">
      <w:pPr>
        <w:jc w:val="center"/>
        <w:rPr>
          <w:rFonts w:eastAsia="Calibri"/>
          <w:sz w:val="28"/>
          <w:szCs w:val="28"/>
        </w:rPr>
      </w:pPr>
    </w:p>
    <w:p w:rsidR="00B62F81" w:rsidRDefault="00B62F81" w:rsidP="003C1780">
      <w:pPr>
        <w:jc w:val="center"/>
        <w:rPr>
          <w:rFonts w:eastAsia="Calibri"/>
          <w:sz w:val="28"/>
          <w:szCs w:val="28"/>
        </w:rPr>
      </w:pPr>
    </w:p>
    <w:p w:rsidR="00B62F81" w:rsidRDefault="00B62F81" w:rsidP="003C1780">
      <w:pPr>
        <w:jc w:val="center"/>
        <w:rPr>
          <w:rFonts w:eastAsia="Calibri"/>
          <w:sz w:val="28"/>
          <w:szCs w:val="28"/>
        </w:rPr>
      </w:pPr>
    </w:p>
    <w:p w:rsidR="002F6700" w:rsidRDefault="002F6700" w:rsidP="002F6700">
      <w:pPr>
        <w:jc w:val="center"/>
        <w:rPr>
          <w:bCs/>
          <w:sz w:val="30"/>
          <w:szCs w:val="30"/>
        </w:rPr>
      </w:pPr>
      <w:r w:rsidRPr="00B15288">
        <w:rPr>
          <w:bCs/>
          <w:sz w:val="30"/>
          <w:szCs w:val="30"/>
        </w:rPr>
        <w:t>Октябрьский район (</w:t>
      </w:r>
      <w:r w:rsidR="00B62F81" w:rsidRPr="00A942D5">
        <w:rPr>
          <w:sz w:val="30"/>
          <w:szCs w:val="30"/>
        </w:rPr>
        <w:t>прибрежная полоса и акватория водохранилища «</w:t>
      </w:r>
      <w:proofErr w:type="spellStart"/>
      <w:r w:rsidR="00B62F81" w:rsidRPr="00A942D5">
        <w:rPr>
          <w:sz w:val="30"/>
          <w:szCs w:val="30"/>
        </w:rPr>
        <w:t>Лошица</w:t>
      </w:r>
      <w:proofErr w:type="spellEnd"/>
      <w:r w:rsidR="00B62F81" w:rsidRPr="00A942D5">
        <w:rPr>
          <w:sz w:val="30"/>
          <w:szCs w:val="30"/>
        </w:rPr>
        <w:t>»</w:t>
      </w:r>
      <w:r w:rsidR="00F67C69">
        <w:rPr>
          <w:sz w:val="30"/>
          <w:szCs w:val="30"/>
        </w:rPr>
        <w:t>)</w:t>
      </w:r>
    </w:p>
    <w:p w:rsidR="00B62F81" w:rsidRPr="00B15288" w:rsidRDefault="00B62F81" w:rsidP="002F6700">
      <w:pPr>
        <w:jc w:val="center"/>
        <w:rPr>
          <w:bCs/>
          <w:sz w:val="30"/>
          <w:szCs w:val="30"/>
        </w:rPr>
      </w:pPr>
    </w:p>
    <w:p w:rsidR="00D80402" w:rsidRDefault="00B62F81" w:rsidP="00D80402">
      <w:pPr>
        <w:rPr>
          <w:sz w:val="28"/>
        </w:rPr>
      </w:pPr>
      <w:r>
        <w:rPr>
          <w:noProof/>
          <w:sz w:val="30"/>
          <w:szCs w:val="30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3918585</wp:posOffset>
            </wp:positionH>
            <wp:positionV relativeFrom="paragraph">
              <wp:posOffset>32385</wp:posOffset>
            </wp:positionV>
            <wp:extent cx="2143125" cy="2857500"/>
            <wp:effectExtent l="0" t="0" r="9525" b="0"/>
            <wp:wrapNone/>
            <wp:docPr id="16" name="Рисунок 16" descr="D:\МОНИТОРИНГИ\2020\зеленстрой\июнь\пос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НИТОРИНГИ\2020\зеленстрой\июнь\после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0402">
        <w:rPr>
          <w:sz w:val="28"/>
        </w:rPr>
        <w:t xml:space="preserve">            </w:t>
      </w:r>
      <w:r>
        <w:rPr>
          <w:noProof/>
          <w:sz w:val="30"/>
          <w:szCs w:val="30"/>
        </w:rPr>
        <w:drawing>
          <wp:inline distT="0" distB="0" distL="0" distR="0">
            <wp:extent cx="2886075" cy="2886075"/>
            <wp:effectExtent l="0" t="0" r="0" b="0"/>
            <wp:docPr id="15" name="Рисунок 15" descr="D:\МОНИТОРИНГИ\2020\зеленстрой\июнь\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НИТОРИНГИ\2020\зеленстрой\июнь\д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25" cy="28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402">
        <w:rPr>
          <w:sz w:val="28"/>
        </w:rPr>
        <w:t xml:space="preserve">     </w:t>
      </w:r>
      <w:r w:rsidR="002F6700" w:rsidRPr="002F670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F6700">
        <w:rPr>
          <w:noProof/>
          <w:sz w:val="28"/>
        </w:rPr>
        <w:t xml:space="preserve">    </w:t>
      </w:r>
    </w:p>
    <w:p w:rsidR="002F6700" w:rsidRDefault="000D2115" w:rsidP="002F6700">
      <w:pPr>
        <w:rPr>
          <w:sz w:val="26"/>
          <w:szCs w:val="26"/>
        </w:rPr>
      </w:pPr>
      <w:r>
        <w:rPr>
          <w:b/>
          <w:sz w:val="28"/>
        </w:rPr>
        <w:t xml:space="preserve">     </w:t>
      </w:r>
      <w:r w:rsidR="002F6700">
        <w:rPr>
          <w:sz w:val="26"/>
          <w:szCs w:val="26"/>
        </w:rPr>
        <w:t xml:space="preserve">                    </w:t>
      </w:r>
    </w:p>
    <w:p w:rsidR="000D2115" w:rsidRPr="00FF0274" w:rsidRDefault="000D2115" w:rsidP="002F6700">
      <w:pPr>
        <w:jc w:val="center"/>
        <w:rPr>
          <w:sz w:val="26"/>
          <w:szCs w:val="26"/>
        </w:rPr>
      </w:pPr>
      <w:r w:rsidRPr="00FF0274">
        <w:rPr>
          <w:sz w:val="26"/>
          <w:szCs w:val="26"/>
        </w:rPr>
        <w:t xml:space="preserve">ДО                                      </w:t>
      </w:r>
      <w:r w:rsidR="002F6700">
        <w:rPr>
          <w:sz w:val="26"/>
          <w:szCs w:val="26"/>
        </w:rPr>
        <w:t xml:space="preserve">                             </w:t>
      </w:r>
      <w:r w:rsidR="00D80402">
        <w:rPr>
          <w:sz w:val="26"/>
          <w:szCs w:val="26"/>
        </w:rPr>
        <w:t xml:space="preserve"> </w:t>
      </w:r>
      <w:r w:rsidRPr="00FF0274">
        <w:rPr>
          <w:sz w:val="26"/>
          <w:szCs w:val="26"/>
        </w:rPr>
        <w:t>ПОСЛЕ</w:t>
      </w:r>
    </w:p>
    <w:p w:rsidR="001124F6" w:rsidRDefault="001124F6" w:rsidP="00D80402">
      <w:pPr>
        <w:jc w:val="center"/>
        <w:rPr>
          <w:sz w:val="28"/>
          <w:szCs w:val="28"/>
        </w:rPr>
      </w:pPr>
    </w:p>
    <w:p w:rsidR="00F67C69" w:rsidRDefault="00F67C69" w:rsidP="00D80402">
      <w:pPr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Центральный район (ул. </w:t>
      </w:r>
      <w:proofErr w:type="spellStart"/>
      <w:r>
        <w:rPr>
          <w:sz w:val="30"/>
          <w:szCs w:val="30"/>
        </w:rPr>
        <w:t>Будславская</w:t>
      </w:r>
      <w:proofErr w:type="spellEnd"/>
      <w:r>
        <w:rPr>
          <w:sz w:val="30"/>
          <w:szCs w:val="30"/>
        </w:rPr>
        <w:t>)</w:t>
      </w:r>
    </w:p>
    <w:p w:rsidR="00F67C69" w:rsidRDefault="00F67C69" w:rsidP="00D80402">
      <w:pPr>
        <w:jc w:val="center"/>
        <w:rPr>
          <w:sz w:val="30"/>
          <w:szCs w:val="30"/>
        </w:rPr>
      </w:pPr>
    </w:p>
    <w:p w:rsidR="00F67C69" w:rsidRDefault="00F67C69" w:rsidP="00D80402">
      <w:pPr>
        <w:jc w:val="center"/>
        <w:rPr>
          <w:sz w:val="28"/>
          <w:szCs w:val="28"/>
        </w:rPr>
      </w:pPr>
    </w:p>
    <w:p w:rsidR="00D80402" w:rsidRPr="000D2115" w:rsidRDefault="00F67C69" w:rsidP="00033E45">
      <w:pPr>
        <w:tabs>
          <w:tab w:val="center" w:pos="5103"/>
        </w:tabs>
        <w:rPr>
          <w:rFonts w:eastAsia="Calibri"/>
          <w:sz w:val="30"/>
          <w:szCs w:val="30"/>
          <w:lang w:eastAsia="en-US"/>
        </w:rPr>
      </w:pPr>
      <w:r>
        <w:rPr>
          <w:noProof/>
          <w:sz w:val="30"/>
          <w:szCs w:val="30"/>
        </w:rPr>
        <w:drawing>
          <wp:inline distT="0" distB="0" distL="0" distR="0">
            <wp:extent cx="2676203" cy="2613804"/>
            <wp:effectExtent l="0" t="0" r="0" b="0"/>
            <wp:docPr id="11" name="Рисунок 11" descr="20200612_095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0612_09570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36" cy="261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E45">
        <w:rPr>
          <w:rFonts w:eastAsia="Calibri"/>
          <w:sz w:val="30"/>
          <w:szCs w:val="30"/>
          <w:lang w:eastAsia="en-US"/>
        </w:rPr>
        <w:tab/>
      </w:r>
      <w:r w:rsidR="00E514D0">
        <w:rPr>
          <w:noProof/>
          <w:sz w:val="30"/>
          <w:szCs w:val="30"/>
        </w:rPr>
        <w:t xml:space="preserve">          </w:t>
      </w:r>
      <w:r>
        <w:rPr>
          <w:noProof/>
          <w:sz w:val="30"/>
          <w:szCs w:val="30"/>
        </w:rPr>
        <w:t xml:space="preserve">    </w:t>
      </w:r>
      <w:r w:rsidR="00E514D0">
        <w:rPr>
          <w:noProof/>
          <w:sz w:val="30"/>
          <w:szCs w:val="30"/>
        </w:rPr>
        <w:t xml:space="preserve">  </w:t>
      </w:r>
      <w:r>
        <w:rPr>
          <w:noProof/>
          <w:sz w:val="30"/>
          <w:szCs w:val="30"/>
        </w:rPr>
        <w:drawing>
          <wp:inline distT="0" distB="0" distL="0" distR="0">
            <wp:extent cx="2631056" cy="2569514"/>
            <wp:effectExtent l="0" t="0" r="0" b="2540"/>
            <wp:docPr id="12" name="Рисунок 12" descr="IMG-47713c8c65f19080d160462029c463c4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47713c8c65f19080d160462029c463c4-V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69" cy="256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402" w:rsidRDefault="001124F6" w:rsidP="00E514D0">
      <w:pPr>
        <w:jc w:val="center"/>
        <w:rPr>
          <w:sz w:val="28"/>
        </w:rPr>
      </w:pPr>
      <w:r>
        <w:rPr>
          <w:sz w:val="28"/>
          <w:szCs w:val="28"/>
        </w:rPr>
        <w:br w:type="textWrapping" w:clear="all"/>
      </w:r>
      <w:r w:rsidR="008D0504" w:rsidRPr="008D0504">
        <w:rPr>
          <w:sz w:val="26"/>
          <w:szCs w:val="26"/>
        </w:rPr>
        <w:t>ДО                                                                      ПОСЛЕ</w:t>
      </w:r>
    </w:p>
    <w:sectPr w:rsidR="00D80402" w:rsidSect="00B15288">
      <w:pgSz w:w="11907" w:h="16840" w:code="9"/>
      <w:pgMar w:top="1276" w:right="567" w:bottom="568" w:left="1134" w:header="709" w:footer="709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0072" w:rsidRDefault="00520072" w:rsidP="001761FB">
      <w:r>
        <w:separator/>
      </w:r>
    </w:p>
  </w:endnote>
  <w:endnote w:type="continuationSeparator" w:id="0">
    <w:p w:rsidR="00520072" w:rsidRDefault="00520072" w:rsidP="001761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0072" w:rsidRDefault="00520072" w:rsidP="001761FB">
      <w:r>
        <w:separator/>
      </w:r>
    </w:p>
  </w:footnote>
  <w:footnote w:type="continuationSeparator" w:id="0">
    <w:p w:rsidR="00520072" w:rsidRDefault="00520072" w:rsidP="001761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F850E9"/>
    <w:multiLevelType w:val="hybridMultilevel"/>
    <w:tmpl w:val="6E04F3D4"/>
    <w:lvl w:ilvl="0" w:tplc="768EBD4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attachedTemplate r:id="rId1"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/>
  <w:rsids>
    <w:rsidRoot w:val="007C1C0E"/>
    <w:rsid w:val="00000748"/>
    <w:rsid w:val="00010C55"/>
    <w:rsid w:val="00016EB4"/>
    <w:rsid w:val="00020F85"/>
    <w:rsid w:val="00024C75"/>
    <w:rsid w:val="00025143"/>
    <w:rsid w:val="00033E45"/>
    <w:rsid w:val="000461EB"/>
    <w:rsid w:val="00052E40"/>
    <w:rsid w:val="0006139F"/>
    <w:rsid w:val="00063F4D"/>
    <w:rsid w:val="00064F19"/>
    <w:rsid w:val="00065503"/>
    <w:rsid w:val="00073D28"/>
    <w:rsid w:val="00075846"/>
    <w:rsid w:val="00084D10"/>
    <w:rsid w:val="000867E2"/>
    <w:rsid w:val="00091FE8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D4094"/>
    <w:rsid w:val="000E02E0"/>
    <w:rsid w:val="000E3ED7"/>
    <w:rsid w:val="000E773A"/>
    <w:rsid w:val="000F5334"/>
    <w:rsid w:val="000F640E"/>
    <w:rsid w:val="00100325"/>
    <w:rsid w:val="0010326D"/>
    <w:rsid w:val="00110E53"/>
    <w:rsid w:val="00111559"/>
    <w:rsid w:val="00111AFD"/>
    <w:rsid w:val="001124F6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6198C"/>
    <w:rsid w:val="00164676"/>
    <w:rsid w:val="00165127"/>
    <w:rsid w:val="00165C70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C6C27"/>
    <w:rsid w:val="001C7DCC"/>
    <w:rsid w:val="001E3108"/>
    <w:rsid w:val="001E6F14"/>
    <w:rsid w:val="001E7AD6"/>
    <w:rsid w:val="001F13B6"/>
    <w:rsid w:val="001F43B3"/>
    <w:rsid w:val="001F4C11"/>
    <w:rsid w:val="001F7466"/>
    <w:rsid w:val="00201EEC"/>
    <w:rsid w:val="002031D2"/>
    <w:rsid w:val="00205A1F"/>
    <w:rsid w:val="0020773C"/>
    <w:rsid w:val="00213A42"/>
    <w:rsid w:val="0023214A"/>
    <w:rsid w:val="00234194"/>
    <w:rsid w:val="002418E9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64C5"/>
    <w:rsid w:val="002C7065"/>
    <w:rsid w:val="002D1AA9"/>
    <w:rsid w:val="002D5CE7"/>
    <w:rsid w:val="002E7B82"/>
    <w:rsid w:val="002F0BC7"/>
    <w:rsid w:val="002F1504"/>
    <w:rsid w:val="002F3914"/>
    <w:rsid w:val="002F512F"/>
    <w:rsid w:val="002F6700"/>
    <w:rsid w:val="0030565F"/>
    <w:rsid w:val="00311998"/>
    <w:rsid w:val="0031247B"/>
    <w:rsid w:val="0031297B"/>
    <w:rsid w:val="0032074B"/>
    <w:rsid w:val="00320D44"/>
    <w:rsid w:val="00322396"/>
    <w:rsid w:val="00337928"/>
    <w:rsid w:val="00337DAB"/>
    <w:rsid w:val="0034184C"/>
    <w:rsid w:val="00346F01"/>
    <w:rsid w:val="0034725A"/>
    <w:rsid w:val="00353950"/>
    <w:rsid w:val="00361769"/>
    <w:rsid w:val="00373DA3"/>
    <w:rsid w:val="0037423F"/>
    <w:rsid w:val="00382853"/>
    <w:rsid w:val="00382D32"/>
    <w:rsid w:val="003879E9"/>
    <w:rsid w:val="00391B25"/>
    <w:rsid w:val="00393473"/>
    <w:rsid w:val="003A2582"/>
    <w:rsid w:val="003B1488"/>
    <w:rsid w:val="003B2664"/>
    <w:rsid w:val="003B3923"/>
    <w:rsid w:val="003C1780"/>
    <w:rsid w:val="003C1EB1"/>
    <w:rsid w:val="003C523C"/>
    <w:rsid w:val="003D43A9"/>
    <w:rsid w:val="003D6B7E"/>
    <w:rsid w:val="003D7DD0"/>
    <w:rsid w:val="003E6401"/>
    <w:rsid w:val="003E6C07"/>
    <w:rsid w:val="003F7C0E"/>
    <w:rsid w:val="003F7FB7"/>
    <w:rsid w:val="00407AE1"/>
    <w:rsid w:val="00407EAA"/>
    <w:rsid w:val="0041288D"/>
    <w:rsid w:val="0041673E"/>
    <w:rsid w:val="004244EC"/>
    <w:rsid w:val="00437D85"/>
    <w:rsid w:val="00443BEB"/>
    <w:rsid w:val="004513F9"/>
    <w:rsid w:val="00456135"/>
    <w:rsid w:val="0045673F"/>
    <w:rsid w:val="00460E6A"/>
    <w:rsid w:val="00461880"/>
    <w:rsid w:val="004622BF"/>
    <w:rsid w:val="00463186"/>
    <w:rsid w:val="0047101B"/>
    <w:rsid w:val="004718D9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3B70"/>
    <w:rsid w:val="004A47A5"/>
    <w:rsid w:val="004A55BD"/>
    <w:rsid w:val="004A7020"/>
    <w:rsid w:val="004B356D"/>
    <w:rsid w:val="004C5F83"/>
    <w:rsid w:val="004D0454"/>
    <w:rsid w:val="004D6205"/>
    <w:rsid w:val="004D65CB"/>
    <w:rsid w:val="004E48E1"/>
    <w:rsid w:val="004E6F48"/>
    <w:rsid w:val="004E7E40"/>
    <w:rsid w:val="004F0B6E"/>
    <w:rsid w:val="004F3B31"/>
    <w:rsid w:val="004F6F01"/>
    <w:rsid w:val="004F72F7"/>
    <w:rsid w:val="005045DE"/>
    <w:rsid w:val="0051296C"/>
    <w:rsid w:val="00513690"/>
    <w:rsid w:val="00520072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07E9"/>
    <w:rsid w:val="005611AA"/>
    <w:rsid w:val="005619B9"/>
    <w:rsid w:val="00564AE6"/>
    <w:rsid w:val="00564DDF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5F16"/>
    <w:rsid w:val="006874E8"/>
    <w:rsid w:val="006905D1"/>
    <w:rsid w:val="00693354"/>
    <w:rsid w:val="006A1496"/>
    <w:rsid w:val="006A40A2"/>
    <w:rsid w:val="006A5443"/>
    <w:rsid w:val="006A7199"/>
    <w:rsid w:val="006B0998"/>
    <w:rsid w:val="006B21A0"/>
    <w:rsid w:val="006C4031"/>
    <w:rsid w:val="006D0555"/>
    <w:rsid w:val="006D2103"/>
    <w:rsid w:val="006D2B77"/>
    <w:rsid w:val="006E6D82"/>
    <w:rsid w:val="006F153A"/>
    <w:rsid w:val="006F27A2"/>
    <w:rsid w:val="00701553"/>
    <w:rsid w:val="00701975"/>
    <w:rsid w:val="00701F88"/>
    <w:rsid w:val="00702252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7616C"/>
    <w:rsid w:val="00776405"/>
    <w:rsid w:val="00777B98"/>
    <w:rsid w:val="007941CF"/>
    <w:rsid w:val="007B041C"/>
    <w:rsid w:val="007B3B5F"/>
    <w:rsid w:val="007C1C0E"/>
    <w:rsid w:val="007D3DD4"/>
    <w:rsid w:val="007D680B"/>
    <w:rsid w:val="007E2184"/>
    <w:rsid w:val="007F5E23"/>
    <w:rsid w:val="007F70C4"/>
    <w:rsid w:val="00811B65"/>
    <w:rsid w:val="00816878"/>
    <w:rsid w:val="008231D4"/>
    <w:rsid w:val="008242EC"/>
    <w:rsid w:val="0083388F"/>
    <w:rsid w:val="00833A0A"/>
    <w:rsid w:val="00837AC5"/>
    <w:rsid w:val="00843786"/>
    <w:rsid w:val="00844094"/>
    <w:rsid w:val="00850FEF"/>
    <w:rsid w:val="00876A6D"/>
    <w:rsid w:val="0088223C"/>
    <w:rsid w:val="008838C9"/>
    <w:rsid w:val="0089699D"/>
    <w:rsid w:val="0089705D"/>
    <w:rsid w:val="008A3874"/>
    <w:rsid w:val="008A6E08"/>
    <w:rsid w:val="008B47F9"/>
    <w:rsid w:val="008D0504"/>
    <w:rsid w:val="008D092E"/>
    <w:rsid w:val="008D75AC"/>
    <w:rsid w:val="008E13D2"/>
    <w:rsid w:val="008E31E8"/>
    <w:rsid w:val="008E5429"/>
    <w:rsid w:val="0090112C"/>
    <w:rsid w:val="0090429C"/>
    <w:rsid w:val="00906458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6C7E"/>
    <w:rsid w:val="00964D81"/>
    <w:rsid w:val="00966A94"/>
    <w:rsid w:val="009708D0"/>
    <w:rsid w:val="00972843"/>
    <w:rsid w:val="00973FD5"/>
    <w:rsid w:val="0098675C"/>
    <w:rsid w:val="009A2A5A"/>
    <w:rsid w:val="009A41B0"/>
    <w:rsid w:val="009A48C3"/>
    <w:rsid w:val="009B3F2A"/>
    <w:rsid w:val="009B785D"/>
    <w:rsid w:val="009C1AF7"/>
    <w:rsid w:val="009D50F6"/>
    <w:rsid w:val="009D6358"/>
    <w:rsid w:val="009F3E4D"/>
    <w:rsid w:val="00A16632"/>
    <w:rsid w:val="00A174A1"/>
    <w:rsid w:val="00A221F2"/>
    <w:rsid w:val="00A22343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91C9C"/>
    <w:rsid w:val="00A92FD3"/>
    <w:rsid w:val="00A97711"/>
    <w:rsid w:val="00AA6356"/>
    <w:rsid w:val="00AB70E8"/>
    <w:rsid w:val="00AD4B14"/>
    <w:rsid w:val="00AD7161"/>
    <w:rsid w:val="00AE39A2"/>
    <w:rsid w:val="00AF1D58"/>
    <w:rsid w:val="00B00BFC"/>
    <w:rsid w:val="00B01C29"/>
    <w:rsid w:val="00B01E88"/>
    <w:rsid w:val="00B0516D"/>
    <w:rsid w:val="00B15288"/>
    <w:rsid w:val="00B21DAD"/>
    <w:rsid w:val="00B23D08"/>
    <w:rsid w:val="00B25224"/>
    <w:rsid w:val="00B302BC"/>
    <w:rsid w:val="00B30878"/>
    <w:rsid w:val="00B322DF"/>
    <w:rsid w:val="00B46D3C"/>
    <w:rsid w:val="00B544F2"/>
    <w:rsid w:val="00B612E5"/>
    <w:rsid w:val="00B62F81"/>
    <w:rsid w:val="00B6423F"/>
    <w:rsid w:val="00B76F8B"/>
    <w:rsid w:val="00B77195"/>
    <w:rsid w:val="00B83280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629B7"/>
    <w:rsid w:val="00C63B15"/>
    <w:rsid w:val="00C6616D"/>
    <w:rsid w:val="00C71768"/>
    <w:rsid w:val="00C76E66"/>
    <w:rsid w:val="00C8233D"/>
    <w:rsid w:val="00C95D99"/>
    <w:rsid w:val="00CB0CA8"/>
    <w:rsid w:val="00CB19FA"/>
    <w:rsid w:val="00CB1D3E"/>
    <w:rsid w:val="00CB4E6A"/>
    <w:rsid w:val="00CB787C"/>
    <w:rsid w:val="00CB7DBB"/>
    <w:rsid w:val="00CC23C1"/>
    <w:rsid w:val="00CC6BC1"/>
    <w:rsid w:val="00CE62F0"/>
    <w:rsid w:val="00CF25DF"/>
    <w:rsid w:val="00CF2BD4"/>
    <w:rsid w:val="00CF560C"/>
    <w:rsid w:val="00D03828"/>
    <w:rsid w:val="00D13CA7"/>
    <w:rsid w:val="00D34B81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66E1"/>
    <w:rsid w:val="00D80402"/>
    <w:rsid w:val="00D83791"/>
    <w:rsid w:val="00D92324"/>
    <w:rsid w:val="00DA3252"/>
    <w:rsid w:val="00DA716D"/>
    <w:rsid w:val="00DB1798"/>
    <w:rsid w:val="00DB1EA7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DF7D11"/>
    <w:rsid w:val="00E15831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514D0"/>
    <w:rsid w:val="00E64B1E"/>
    <w:rsid w:val="00E708A9"/>
    <w:rsid w:val="00E72C10"/>
    <w:rsid w:val="00E75190"/>
    <w:rsid w:val="00E762F8"/>
    <w:rsid w:val="00E76947"/>
    <w:rsid w:val="00E8082F"/>
    <w:rsid w:val="00E82235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4DC1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64DB2"/>
    <w:rsid w:val="00F67C69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C4A5A"/>
    <w:rsid w:val="00FC7339"/>
    <w:rsid w:val="00FD65CD"/>
    <w:rsid w:val="00FE2480"/>
    <w:rsid w:val="00FE621F"/>
    <w:rsid w:val="00FF0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DB1EA7"/>
    <w:rPr>
      <w:rFonts w:ascii="Times New Roman CYR" w:hAnsi="Times New Roman CYR" w:cs="Times New Roman CYR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5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6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7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8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9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a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b">
    <w:name w:val="Рабочий"/>
    <w:basedOn w:val="a"/>
    <w:rsid w:val="00320D44"/>
    <w:rPr>
      <w:szCs w:val="20"/>
    </w:rPr>
  </w:style>
  <w:style w:type="paragraph" w:customStyle="1" w:styleId="ac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d">
    <w:name w:val="Subtitle"/>
    <w:basedOn w:val="a"/>
    <w:link w:val="ae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e">
    <w:name w:val="Подзаголовок Знак"/>
    <w:basedOn w:val="a0"/>
    <w:link w:val="ad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f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0">
    <w:name w:val="header"/>
    <w:basedOn w:val="a"/>
    <w:link w:val="af1"/>
    <w:rsid w:val="001761F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1761FB"/>
    <w:rPr>
      <w:sz w:val="24"/>
      <w:szCs w:val="24"/>
    </w:rPr>
  </w:style>
  <w:style w:type="paragraph" w:styleId="af2">
    <w:name w:val="footer"/>
    <w:basedOn w:val="a"/>
    <w:link w:val="af3"/>
    <w:rsid w:val="001761F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rsid w:val="001761FB"/>
    <w:rPr>
      <w:sz w:val="24"/>
      <w:szCs w:val="24"/>
    </w:rPr>
  </w:style>
  <w:style w:type="paragraph" w:styleId="af4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  <w:style w:type="character" w:customStyle="1" w:styleId="a4">
    <w:name w:val="Основной текст с отступом Знак"/>
    <w:basedOn w:val="a0"/>
    <w:link w:val="a3"/>
    <w:rsid w:val="00DB1EA7"/>
    <w:rPr>
      <w:rFonts w:ascii="Times New Roman CYR" w:hAnsi="Times New Roman CYR" w:cs="Times New Roman CYR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085AE4-8391-471F-A62D-7BBC064C2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</Template>
  <TotalTime>13</TotalTime>
  <Pages>1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3534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admin</cp:lastModifiedBy>
  <cp:revision>6</cp:revision>
  <cp:lastPrinted>2020-07-13T09:23:00Z</cp:lastPrinted>
  <dcterms:created xsi:type="dcterms:W3CDTF">2020-07-13T09:06:00Z</dcterms:created>
  <dcterms:modified xsi:type="dcterms:W3CDTF">2020-07-15T13:33:00Z</dcterms:modified>
</cp:coreProperties>
</file>