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47" w:rsidRPr="005C2947" w:rsidRDefault="005C2947" w:rsidP="005C2947">
      <w:pPr>
        <w:widowControl w:val="0"/>
        <w:autoSpaceDE w:val="0"/>
        <w:autoSpaceDN w:val="0"/>
        <w:adjustRightInd w:val="0"/>
        <w:ind w:firstLine="708"/>
        <w:jc w:val="center"/>
        <w:rPr>
          <w:rFonts w:ascii="Times New Roman CYR" w:hAnsi="Times New Roman CYR" w:cs="Times New Roman CYR"/>
          <w:b/>
          <w:sz w:val="30"/>
          <w:szCs w:val="30"/>
        </w:rPr>
      </w:pPr>
      <w:r w:rsidRPr="005C2947">
        <w:rPr>
          <w:rFonts w:ascii="Times New Roman CYR" w:hAnsi="Times New Roman CYR" w:cs="Times New Roman CYR"/>
          <w:b/>
          <w:sz w:val="30"/>
          <w:szCs w:val="30"/>
        </w:rPr>
        <w:t>Об итогах коллегии комитета за 2018 год</w:t>
      </w:r>
    </w:p>
    <w:p w:rsidR="001B0355" w:rsidRDefault="001B0355" w:rsidP="001B0355">
      <w:pPr>
        <w:pStyle w:val="a6"/>
        <w:suppressAutoHyphens/>
        <w:ind w:firstLine="708"/>
        <w:jc w:val="center"/>
        <w:rPr>
          <w:b/>
          <w:sz w:val="30"/>
          <w:szCs w:val="30"/>
        </w:rPr>
      </w:pPr>
      <w:r>
        <w:rPr>
          <w:b/>
          <w:sz w:val="30"/>
          <w:szCs w:val="30"/>
        </w:rPr>
        <w:t>Контрольная работа</w:t>
      </w:r>
    </w:p>
    <w:p w:rsidR="001B0355" w:rsidRDefault="005C2947" w:rsidP="001B0355">
      <w:pPr>
        <w:ind w:firstLine="709"/>
        <w:jc w:val="both"/>
        <w:rPr>
          <w:sz w:val="30"/>
          <w:szCs w:val="30"/>
        </w:rPr>
      </w:pPr>
      <w:r>
        <w:rPr>
          <w:sz w:val="30"/>
          <w:szCs w:val="30"/>
        </w:rPr>
        <w:t>В</w:t>
      </w:r>
      <w:r w:rsidR="001B0355">
        <w:rPr>
          <w:sz w:val="30"/>
          <w:szCs w:val="30"/>
        </w:rPr>
        <w:t xml:space="preserve"> течение 2018 года специалистами комитета </w:t>
      </w:r>
      <w:r w:rsidR="007F17D1">
        <w:rPr>
          <w:sz w:val="30"/>
          <w:szCs w:val="30"/>
        </w:rPr>
        <w:t xml:space="preserve">было </w:t>
      </w:r>
      <w:r w:rsidR="001B0355">
        <w:rPr>
          <w:sz w:val="30"/>
          <w:szCs w:val="30"/>
        </w:rPr>
        <w:t>проведено 606 мониторингов (2017 г. - 503). По результатам мониторингов выдано 504 пункта рекомендаций по устранению выявленных нарушений (недостатков), которые в 97% случаев исполнены в полном объеме, остальные остаются на контроле.</w:t>
      </w:r>
    </w:p>
    <w:p w:rsidR="001B0355" w:rsidRDefault="001B0355" w:rsidP="001B0355">
      <w:pPr>
        <w:ind w:firstLine="709"/>
        <w:jc w:val="both"/>
        <w:rPr>
          <w:sz w:val="30"/>
          <w:szCs w:val="30"/>
        </w:rPr>
      </w:pPr>
      <w:r>
        <w:rPr>
          <w:sz w:val="30"/>
          <w:szCs w:val="30"/>
        </w:rPr>
        <w:t>В целях оперативного выявления и пресечения нарушений законодательства в области охраны древес</w:t>
      </w:r>
      <w:r w:rsidR="007F17D1">
        <w:rPr>
          <w:sz w:val="30"/>
          <w:szCs w:val="30"/>
        </w:rPr>
        <w:t>но-кустарниковой растительности</w:t>
      </w:r>
      <w:r>
        <w:rPr>
          <w:sz w:val="30"/>
          <w:szCs w:val="30"/>
        </w:rPr>
        <w:t xml:space="preserve"> проведено 103 полевые мероприятия, выдано 164 пункта предписаний, которые выполнены в полном объеме.</w:t>
      </w:r>
    </w:p>
    <w:p w:rsidR="001B0355" w:rsidRDefault="001B0355" w:rsidP="001B0355">
      <w:pPr>
        <w:pStyle w:val="a6"/>
        <w:tabs>
          <w:tab w:val="left" w:pos="0"/>
        </w:tabs>
        <w:ind w:firstLine="720"/>
        <w:jc w:val="both"/>
        <w:rPr>
          <w:sz w:val="30"/>
          <w:szCs w:val="30"/>
        </w:rPr>
      </w:pPr>
      <w:r>
        <w:rPr>
          <w:sz w:val="30"/>
          <w:szCs w:val="30"/>
        </w:rPr>
        <w:t>В 2018 году проведено 2595</w:t>
      </w:r>
      <w:r>
        <w:rPr>
          <w:b/>
          <w:sz w:val="30"/>
          <w:szCs w:val="30"/>
        </w:rPr>
        <w:t xml:space="preserve"> </w:t>
      </w:r>
      <w:r>
        <w:rPr>
          <w:sz w:val="30"/>
          <w:szCs w:val="30"/>
        </w:rPr>
        <w:t xml:space="preserve">(2017 г. – 2737) контрольных мероприятий в части соблюдения на территории г. Минска требований законодательства об охране окружающей среды. Выявлено 1102 (2017 г. – </w:t>
      </w:r>
      <w:proofErr w:type="gramStart"/>
      <w:r>
        <w:rPr>
          <w:sz w:val="30"/>
          <w:szCs w:val="30"/>
        </w:rPr>
        <w:t xml:space="preserve">950) </w:t>
      </w:r>
      <w:proofErr w:type="gramEnd"/>
      <w:r>
        <w:rPr>
          <w:sz w:val="30"/>
          <w:szCs w:val="30"/>
        </w:rPr>
        <w:t>нарушения, привлечено к административной ответственности 302 физических и юридических лиц на общую сумму 75009,5 рублей (2017 г. – 215 на сумму 31915 рублей).</w:t>
      </w:r>
    </w:p>
    <w:p w:rsidR="001B0355" w:rsidRDefault="001B0355" w:rsidP="005C2947">
      <w:pPr>
        <w:pStyle w:val="ab"/>
        <w:ind w:firstLine="720"/>
        <w:jc w:val="both"/>
        <w:rPr>
          <w:sz w:val="30"/>
          <w:szCs w:val="30"/>
        </w:rPr>
      </w:pPr>
      <w:r>
        <w:rPr>
          <w:sz w:val="30"/>
          <w:szCs w:val="30"/>
        </w:rPr>
        <w:t xml:space="preserve">Всего по результатам проведенных контрольных мероприятий к административной ответственности привлечено 395 виновных лиц на сумму 83 891 рублей (2017 г. – 391 на сумму 59 649 рублей). Средняя сумма штрафа составила в среднем 8,7 базовых величин (2017 г. – 6,6). </w:t>
      </w:r>
    </w:p>
    <w:p w:rsidR="001B0355" w:rsidRDefault="001B0355" w:rsidP="001B0355">
      <w:pPr>
        <w:pStyle w:val="ab"/>
        <w:ind w:firstLine="708"/>
        <w:jc w:val="both"/>
        <w:rPr>
          <w:sz w:val="30"/>
          <w:szCs w:val="30"/>
        </w:rPr>
      </w:pPr>
      <w:r>
        <w:rPr>
          <w:sz w:val="30"/>
          <w:szCs w:val="30"/>
        </w:rPr>
        <w:t xml:space="preserve">В 2018 году специалистами комитета выявлено 18 (2017 г. - 33) фактов причинения вреда окружающей среде, по которым предъявлено 15 (2017 г. - 23) претензий на сумму 25 816,55 рублей (2017 г. – 651 261,13 рублей). Взыскано 12 претензий, что составляет 80% </w:t>
      </w:r>
      <w:proofErr w:type="gramStart"/>
      <w:r>
        <w:rPr>
          <w:sz w:val="30"/>
          <w:szCs w:val="30"/>
        </w:rPr>
        <w:t>от</w:t>
      </w:r>
      <w:proofErr w:type="gramEnd"/>
      <w:r>
        <w:rPr>
          <w:sz w:val="30"/>
          <w:szCs w:val="30"/>
        </w:rPr>
        <w:t xml:space="preserve"> выставленных. </w:t>
      </w:r>
    </w:p>
    <w:p w:rsidR="001B0355" w:rsidRDefault="001B0355" w:rsidP="001B0355">
      <w:pPr>
        <w:pStyle w:val="ab"/>
        <w:ind w:firstLine="708"/>
        <w:rPr>
          <w:b/>
          <w:sz w:val="30"/>
          <w:szCs w:val="30"/>
        </w:rPr>
      </w:pPr>
      <w:r>
        <w:rPr>
          <w:b/>
          <w:sz w:val="30"/>
          <w:szCs w:val="30"/>
        </w:rPr>
        <w:t>Охрана атмосферного воздуха</w:t>
      </w:r>
    </w:p>
    <w:p w:rsidR="003424DD" w:rsidRDefault="001B0355" w:rsidP="005C2947">
      <w:pPr>
        <w:pStyle w:val="newncpi"/>
        <w:ind w:firstLine="708"/>
        <w:rPr>
          <w:sz w:val="30"/>
          <w:szCs w:val="30"/>
        </w:rPr>
      </w:pPr>
      <w:r>
        <w:rPr>
          <w:sz w:val="30"/>
          <w:szCs w:val="30"/>
        </w:rPr>
        <w:t xml:space="preserve">Комитетом особое внимание уделяется предприятиям в части осуществления </w:t>
      </w:r>
      <w:proofErr w:type="gramStart"/>
      <w:r>
        <w:rPr>
          <w:sz w:val="30"/>
          <w:szCs w:val="30"/>
        </w:rPr>
        <w:t>контроля за</w:t>
      </w:r>
      <w:proofErr w:type="gramEnd"/>
      <w:r>
        <w:rPr>
          <w:sz w:val="30"/>
          <w:szCs w:val="30"/>
        </w:rPr>
        <w:t xml:space="preserve"> выполнением мероприятий, направленных на сокращение </w:t>
      </w:r>
      <w:r w:rsidR="008F01F9">
        <w:rPr>
          <w:sz w:val="30"/>
          <w:szCs w:val="30"/>
        </w:rPr>
        <w:t xml:space="preserve">объемам </w:t>
      </w:r>
      <w:r>
        <w:rPr>
          <w:sz w:val="30"/>
          <w:szCs w:val="30"/>
        </w:rPr>
        <w:t>выбросов загрязняющих веществ в атмосферный воздух.</w:t>
      </w:r>
    </w:p>
    <w:p w:rsidR="001B0355" w:rsidRPr="005C2947" w:rsidRDefault="001B0355" w:rsidP="005C2947">
      <w:pPr>
        <w:ind w:firstLine="709"/>
        <w:jc w:val="both"/>
        <w:rPr>
          <w:sz w:val="30"/>
          <w:szCs w:val="30"/>
        </w:rPr>
      </w:pPr>
      <w:r>
        <w:rPr>
          <w:sz w:val="30"/>
          <w:szCs w:val="30"/>
        </w:rPr>
        <w:t>Выбросы промышленных предприятий города не оказывают определяющего влияния на загрязнение атмосферного воздуха г</w:t>
      </w:r>
      <w:proofErr w:type="gramStart"/>
      <w:r>
        <w:rPr>
          <w:sz w:val="30"/>
          <w:szCs w:val="30"/>
        </w:rPr>
        <w:t>.М</w:t>
      </w:r>
      <w:proofErr w:type="gramEnd"/>
      <w:r>
        <w:rPr>
          <w:sz w:val="30"/>
          <w:szCs w:val="30"/>
        </w:rPr>
        <w:t>инска, так как более 87 % загрязняющих веществ, поступающих в воздушный бассейн, выбрасывается с отработавшими газами автотранспорта. Объем выбросов от мобильных источников в 2017 году составил 136,8 тыс. тонн. Ожидается, что в 2018 году выбросы от мобильных источников не превысят уровень 2017 года.</w:t>
      </w:r>
    </w:p>
    <w:p w:rsidR="001B0355" w:rsidRDefault="001B0355" w:rsidP="001B0355">
      <w:pPr>
        <w:pStyle w:val="table10"/>
        <w:ind w:firstLine="709"/>
        <w:jc w:val="both"/>
        <w:rPr>
          <w:sz w:val="30"/>
          <w:szCs w:val="30"/>
        </w:rPr>
      </w:pPr>
      <w:r>
        <w:rPr>
          <w:sz w:val="30"/>
          <w:szCs w:val="30"/>
        </w:rPr>
        <w:t xml:space="preserve">Для снижения уровня вредного воздействия на атмосферный воздух разработана и утверждена </w:t>
      </w:r>
      <w:r>
        <w:rPr>
          <w:spacing w:val="6"/>
          <w:sz w:val="30"/>
          <w:szCs w:val="30"/>
        </w:rPr>
        <w:t>С</w:t>
      </w:r>
      <w:r>
        <w:rPr>
          <w:sz w:val="30"/>
          <w:szCs w:val="30"/>
        </w:rPr>
        <w:t>тратегия по снижению вредного воздействия транспорта на атмосферный воздух Республики Беларусь на период до 2020 года.</w:t>
      </w:r>
    </w:p>
    <w:p w:rsidR="001B0355" w:rsidRDefault="001B0355" w:rsidP="001B0355">
      <w:pPr>
        <w:ind w:firstLine="708"/>
        <w:jc w:val="both"/>
        <w:rPr>
          <w:sz w:val="30"/>
          <w:szCs w:val="30"/>
        </w:rPr>
      </w:pPr>
      <w:r>
        <w:rPr>
          <w:color w:val="000000"/>
          <w:spacing w:val="6"/>
          <w:sz w:val="30"/>
          <w:szCs w:val="30"/>
        </w:rPr>
        <w:lastRenderedPageBreak/>
        <w:t>В рамках выполнения С</w:t>
      </w:r>
      <w:r>
        <w:rPr>
          <w:color w:val="000000"/>
          <w:sz w:val="30"/>
          <w:szCs w:val="30"/>
        </w:rPr>
        <w:t>тратегии по снижению вредного воздействия транспорта на атмосферный воздух Республики Беларусь на период до 2020 года в</w:t>
      </w:r>
      <w:r>
        <w:rPr>
          <w:sz w:val="30"/>
          <w:szCs w:val="30"/>
        </w:rPr>
        <w:t xml:space="preserve"> г. Минске реализуются мероприятия, направленные на снижение вредного воздействия от выбросов мобильных источников.</w:t>
      </w:r>
    </w:p>
    <w:p w:rsidR="001B0355" w:rsidRDefault="001B0355" w:rsidP="001B0355">
      <w:pPr>
        <w:ind w:firstLine="709"/>
        <w:jc w:val="both"/>
        <w:rPr>
          <w:sz w:val="30"/>
          <w:szCs w:val="30"/>
        </w:rPr>
      </w:pPr>
      <w:r>
        <w:rPr>
          <w:sz w:val="30"/>
          <w:szCs w:val="30"/>
        </w:rPr>
        <w:t>В 2018 году продолжены работы по информированию субъектов хозяйствования о положительных моментах внедрения стандарта качества ИСО 14001. Вследствие проведенной работы за 2018 год 17 субъектами хозяйствования получены сертификаты на соответствие требованиям стандарта ИСО 14001 (в 2017 году – 8 предприятий).</w:t>
      </w:r>
    </w:p>
    <w:p w:rsidR="001B0355" w:rsidRDefault="001B0355" w:rsidP="001B0355">
      <w:pPr>
        <w:suppressAutoHyphens/>
        <w:jc w:val="center"/>
        <w:rPr>
          <w:b/>
          <w:sz w:val="30"/>
          <w:szCs w:val="30"/>
        </w:rPr>
      </w:pPr>
      <w:r>
        <w:rPr>
          <w:b/>
          <w:sz w:val="30"/>
          <w:szCs w:val="30"/>
        </w:rPr>
        <w:t>Охрана водных ресурсов</w:t>
      </w:r>
    </w:p>
    <w:p w:rsidR="001B0355" w:rsidRDefault="001B0355" w:rsidP="001B0355">
      <w:pPr>
        <w:ind w:firstLine="709"/>
        <w:jc w:val="both"/>
        <w:rPr>
          <w:sz w:val="30"/>
          <w:szCs w:val="30"/>
        </w:rPr>
      </w:pPr>
      <w:r>
        <w:rPr>
          <w:sz w:val="30"/>
          <w:szCs w:val="30"/>
        </w:rPr>
        <w:t>В результате организационной, практической и контрольной работы комитета в 2018 году ожидается сохранение положительных тенденций в снижении объемов забора подземных и поверхностных вод, сброса сточных вод, удельного водопотребления на хозяйственно-питьевые нужды.</w:t>
      </w:r>
    </w:p>
    <w:p w:rsidR="001B0355" w:rsidRDefault="001B0355" w:rsidP="00070601">
      <w:pPr>
        <w:ind w:firstLine="709"/>
        <w:jc w:val="both"/>
        <w:rPr>
          <w:sz w:val="30"/>
          <w:szCs w:val="30"/>
        </w:rPr>
      </w:pPr>
      <w:r>
        <w:rPr>
          <w:sz w:val="30"/>
          <w:szCs w:val="30"/>
        </w:rPr>
        <w:t>Объем добытой (изъятой) в г</w:t>
      </w:r>
      <w:proofErr w:type="gramStart"/>
      <w:r>
        <w:rPr>
          <w:sz w:val="30"/>
          <w:szCs w:val="30"/>
        </w:rPr>
        <w:t>.М</w:t>
      </w:r>
      <w:proofErr w:type="gramEnd"/>
      <w:r>
        <w:rPr>
          <w:sz w:val="30"/>
          <w:szCs w:val="30"/>
        </w:rPr>
        <w:t>инске воды в 2018 году по предварительным данным составит 44 млн. м</w:t>
      </w:r>
      <w:r>
        <w:rPr>
          <w:sz w:val="30"/>
          <w:szCs w:val="30"/>
          <w:vertAlign w:val="superscript"/>
        </w:rPr>
        <w:t>3</w:t>
      </w:r>
      <w:r>
        <w:rPr>
          <w:sz w:val="30"/>
          <w:szCs w:val="30"/>
        </w:rPr>
        <w:t xml:space="preserve"> (за 2017 год – 46 млн. м</w:t>
      </w:r>
      <w:r>
        <w:rPr>
          <w:sz w:val="30"/>
          <w:szCs w:val="30"/>
          <w:vertAlign w:val="superscript"/>
        </w:rPr>
        <w:t>3</w:t>
      </w:r>
      <w:r w:rsidR="00070601">
        <w:rPr>
          <w:sz w:val="30"/>
          <w:szCs w:val="30"/>
        </w:rPr>
        <w:t>), о</w:t>
      </w:r>
      <w:r>
        <w:rPr>
          <w:sz w:val="30"/>
          <w:szCs w:val="30"/>
        </w:rPr>
        <w:t>бъем использованной воды по предварительным данным составит около 159 млн. м</w:t>
      </w:r>
      <w:r>
        <w:rPr>
          <w:sz w:val="30"/>
          <w:szCs w:val="30"/>
          <w:vertAlign w:val="superscript"/>
        </w:rPr>
        <w:t>3</w:t>
      </w:r>
      <w:r>
        <w:rPr>
          <w:sz w:val="30"/>
          <w:szCs w:val="30"/>
        </w:rPr>
        <w:t xml:space="preserve"> (за 2017 год – 161 млн. м</w:t>
      </w:r>
      <w:r>
        <w:rPr>
          <w:sz w:val="30"/>
          <w:szCs w:val="30"/>
          <w:vertAlign w:val="superscript"/>
        </w:rPr>
        <w:t>3</w:t>
      </w:r>
      <w:r>
        <w:rPr>
          <w:sz w:val="30"/>
          <w:szCs w:val="30"/>
        </w:rPr>
        <w:t>).</w:t>
      </w:r>
    </w:p>
    <w:p w:rsidR="001B0355" w:rsidRDefault="001B0355" w:rsidP="001B0355">
      <w:pPr>
        <w:ind w:firstLine="709"/>
        <w:jc w:val="both"/>
        <w:rPr>
          <w:sz w:val="30"/>
          <w:szCs w:val="30"/>
        </w:rPr>
      </w:pPr>
      <w:r>
        <w:rPr>
          <w:sz w:val="30"/>
          <w:szCs w:val="30"/>
        </w:rPr>
        <w:t>Ежегодное сокращение потребления воды связано с установкой приборов учета населением, сокращением потребления воды на производственные нужды, а также проводимых работ УП «</w:t>
      </w:r>
      <w:proofErr w:type="spellStart"/>
      <w:r>
        <w:rPr>
          <w:sz w:val="30"/>
          <w:szCs w:val="30"/>
        </w:rPr>
        <w:t>Минскводоканал</w:t>
      </w:r>
      <w:proofErr w:type="spellEnd"/>
      <w:r>
        <w:rPr>
          <w:sz w:val="30"/>
          <w:szCs w:val="30"/>
        </w:rPr>
        <w:t>» по сокращению потерь и неучтенных расходов воды из системы коммунального водопровода.</w:t>
      </w:r>
    </w:p>
    <w:p w:rsidR="001B0355" w:rsidRDefault="001B0355" w:rsidP="005C2947">
      <w:pPr>
        <w:ind w:firstLine="709"/>
        <w:jc w:val="both"/>
        <w:rPr>
          <w:sz w:val="30"/>
          <w:szCs w:val="30"/>
        </w:rPr>
      </w:pPr>
      <w:r>
        <w:rPr>
          <w:sz w:val="30"/>
          <w:szCs w:val="30"/>
        </w:rPr>
        <w:t>По предварительным данным объем сбрасываемых сточных вод в поверхностные водные объекты составит около 212 млн. м</w:t>
      </w:r>
      <w:r>
        <w:rPr>
          <w:sz w:val="30"/>
          <w:szCs w:val="30"/>
          <w:vertAlign w:val="superscript"/>
        </w:rPr>
        <w:t>3</w:t>
      </w:r>
      <w:r>
        <w:rPr>
          <w:sz w:val="30"/>
          <w:szCs w:val="30"/>
        </w:rPr>
        <w:t>. За 2017 год этот объем составил 214 млн. м</w:t>
      </w:r>
      <w:r>
        <w:rPr>
          <w:sz w:val="30"/>
          <w:szCs w:val="30"/>
          <w:vertAlign w:val="superscript"/>
        </w:rPr>
        <w:t>3</w:t>
      </w:r>
      <w:r>
        <w:rPr>
          <w:sz w:val="30"/>
          <w:szCs w:val="30"/>
        </w:rPr>
        <w:t>.</w:t>
      </w:r>
    </w:p>
    <w:p w:rsidR="001B0355" w:rsidRDefault="001B0355" w:rsidP="00C179C1">
      <w:pPr>
        <w:ind w:firstLine="709"/>
        <w:jc w:val="both"/>
        <w:rPr>
          <w:sz w:val="30"/>
          <w:szCs w:val="30"/>
        </w:rPr>
      </w:pPr>
      <w:r>
        <w:rPr>
          <w:sz w:val="30"/>
          <w:szCs w:val="30"/>
        </w:rPr>
        <w:t>Решением Минского городского исполнительного комитета от 13.10.2016 № 2983 утверждены Мероприятия по оздоровлению р</w:t>
      </w:r>
      <w:proofErr w:type="gramStart"/>
      <w:r>
        <w:rPr>
          <w:sz w:val="30"/>
          <w:szCs w:val="30"/>
        </w:rPr>
        <w:t>.С</w:t>
      </w:r>
      <w:proofErr w:type="gramEnd"/>
      <w:r>
        <w:rPr>
          <w:sz w:val="30"/>
          <w:szCs w:val="30"/>
        </w:rPr>
        <w:t>вислочь и ее притоков и благоустройству территорий, прилегающих к ним. В соответствии с указанным решением практически всеми исполнителями проводятся запланированные мероприятия.</w:t>
      </w:r>
    </w:p>
    <w:p w:rsidR="001B0355" w:rsidRDefault="001B0355" w:rsidP="001B0355">
      <w:pPr>
        <w:ind w:firstLine="709"/>
        <w:jc w:val="both"/>
        <w:rPr>
          <w:sz w:val="30"/>
          <w:szCs w:val="30"/>
        </w:rPr>
      </w:pPr>
      <w:r>
        <w:rPr>
          <w:sz w:val="30"/>
          <w:szCs w:val="30"/>
        </w:rPr>
        <w:t xml:space="preserve">Для улучшения экологического состояния </w:t>
      </w:r>
      <w:proofErr w:type="spellStart"/>
      <w:r>
        <w:rPr>
          <w:sz w:val="30"/>
          <w:szCs w:val="30"/>
        </w:rPr>
        <w:t>Чижовского</w:t>
      </w:r>
      <w:proofErr w:type="spellEnd"/>
      <w:r>
        <w:rPr>
          <w:sz w:val="30"/>
          <w:szCs w:val="30"/>
        </w:rPr>
        <w:t xml:space="preserve"> водохранилища в 2017 году заместителем председателя Минского городского исполнительного комитета утверждены Мероприятия по оздоровлению водохранилища «</w:t>
      </w:r>
      <w:proofErr w:type="spellStart"/>
      <w:r>
        <w:rPr>
          <w:sz w:val="30"/>
          <w:szCs w:val="30"/>
        </w:rPr>
        <w:t>Чижовское</w:t>
      </w:r>
      <w:proofErr w:type="spellEnd"/>
      <w:r>
        <w:rPr>
          <w:sz w:val="30"/>
          <w:szCs w:val="30"/>
        </w:rPr>
        <w:t>» и благоустройству его прибрежной полосы.</w:t>
      </w:r>
    </w:p>
    <w:p w:rsidR="001B0355" w:rsidRDefault="001B0355" w:rsidP="001B0355">
      <w:pPr>
        <w:shd w:val="clear" w:color="auto" w:fill="FFFFFF"/>
        <w:ind w:right="45" w:firstLine="709"/>
        <w:jc w:val="both"/>
        <w:rPr>
          <w:sz w:val="30"/>
          <w:szCs w:val="30"/>
        </w:rPr>
      </w:pPr>
      <w:r>
        <w:rPr>
          <w:sz w:val="30"/>
          <w:szCs w:val="30"/>
        </w:rPr>
        <w:t>В соответствии с действующей системой оценок гидрохимический статус р</w:t>
      </w:r>
      <w:proofErr w:type="gramStart"/>
      <w:r>
        <w:rPr>
          <w:sz w:val="30"/>
          <w:szCs w:val="30"/>
        </w:rPr>
        <w:t>.С</w:t>
      </w:r>
      <w:proofErr w:type="gramEnd"/>
      <w:r>
        <w:rPr>
          <w:sz w:val="30"/>
          <w:szCs w:val="30"/>
        </w:rPr>
        <w:t xml:space="preserve">вислочь на территории г.Минска оценивался по результатам наблюдений в 2018 году как отличный и хороший, кроме участка реки, расположенного выше </w:t>
      </w:r>
      <w:proofErr w:type="spellStart"/>
      <w:r>
        <w:rPr>
          <w:sz w:val="30"/>
          <w:szCs w:val="30"/>
        </w:rPr>
        <w:t>н.п.Королищевичи</w:t>
      </w:r>
      <w:proofErr w:type="spellEnd"/>
      <w:r>
        <w:rPr>
          <w:sz w:val="30"/>
          <w:szCs w:val="30"/>
        </w:rPr>
        <w:t xml:space="preserve">, где река характеризуется удовлетворительным гидрохимическим статусом. </w:t>
      </w:r>
      <w:r>
        <w:rPr>
          <w:bCs/>
          <w:sz w:val="30"/>
          <w:szCs w:val="30"/>
        </w:rPr>
        <w:t xml:space="preserve">Неблагоприятная </w:t>
      </w:r>
      <w:r>
        <w:rPr>
          <w:bCs/>
          <w:sz w:val="30"/>
          <w:szCs w:val="30"/>
        </w:rPr>
        <w:lastRenderedPageBreak/>
        <w:t>гидрохимическая обстановка на этом участке реки обусловлена поступлением загрязняющих веществ в составе отводимых сточных вод после городских очистных сооружений.</w:t>
      </w:r>
    </w:p>
    <w:p w:rsidR="001B0355" w:rsidRDefault="001B0355" w:rsidP="001B0355">
      <w:pPr>
        <w:shd w:val="clear" w:color="auto" w:fill="FFFFFF"/>
        <w:ind w:right="45" w:firstLine="709"/>
        <w:jc w:val="both"/>
        <w:rPr>
          <w:sz w:val="30"/>
          <w:szCs w:val="30"/>
        </w:rPr>
      </w:pPr>
      <w:r>
        <w:rPr>
          <w:sz w:val="30"/>
          <w:szCs w:val="30"/>
        </w:rPr>
        <w:t xml:space="preserve">Воды </w:t>
      </w:r>
      <w:proofErr w:type="spellStart"/>
      <w:r>
        <w:rPr>
          <w:sz w:val="30"/>
          <w:szCs w:val="30"/>
        </w:rPr>
        <w:t>р</w:t>
      </w:r>
      <w:proofErr w:type="gramStart"/>
      <w:r>
        <w:rPr>
          <w:sz w:val="30"/>
          <w:szCs w:val="30"/>
        </w:rPr>
        <w:t>.Л</w:t>
      </w:r>
      <w:proofErr w:type="gramEnd"/>
      <w:r>
        <w:rPr>
          <w:sz w:val="30"/>
          <w:szCs w:val="30"/>
        </w:rPr>
        <w:t>ошица</w:t>
      </w:r>
      <w:proofErr w:type="spellEnd"/>
      <w:r>
        <w:rPr>
          <w:sz w:val="30"/>
          <w:szCs w:val="30"/>
        </w:rPr>
        <w:t xml:space="preserve"> в черте </w:t>
      </w:r>
      <w:proofErr w:type="spellStart"/>
      <w:r>
        <w:rPr>
          <w:sz w:val="30"/>
          <w:szCs w:val="30"/>
        </w:rPr>
        <w:t>г.Минска</w:t>
      </w:r>
      <w:proofErr w:type="spellEnd"/>
      <w:r>
        <w:rPr>
          <w:sz w:val="30"/>
          <w:szCs w:val="30"/>
        </w:rPr>
        <w:t xml:space="preserve"> соответствовали удовлетворительному гидрохимическому статусу. </w:t>
      </w:r>
      <w:r>
        <w:rPr>
          <w:bCs/>
          <w:sz w:val="30"/>
          <w:szCs w:val="30"/>
        </w:rPr>
        <w:t>Неблагоприятная гидрохимическая обстановка обусловлена поступлением загрязняющих веществ с поверхностным стоком.</w:t>
      </w:r>
    </w:p>
    <w:p w:rsidR="001B0355" w:rsidRDefault="001B0355" w:rsidP="001B0355">
      <w:pPr>
        <w:shd w:val="clear" w:color="auto" w:fill="FFFFFF"/>
        <w:ind w:right="45" w:firstLine="709"/>
        <w:jc w:val="both"/>
        <w:rPr>
          <w:sz w:val="30"/>
          <w:szCs w:val="30"/>
        </w:rPr>
      </w:pPr>
      <w:r>
        <w:rPr>
          <w:spacing w:val="-4"/>
          <w:sz w:val="30"/>
          <w:szCs w:val="30"/>
        </w:rPr>
        <w:t xml:space="preserve">По результатам наблюдений гидрохимический статус </w:t>
      </w:r>
      <w:proofErr w:type="spellStart"/>
      <w:r>
        <w:rPr>
          <w:spacing w:val="-4"/>
          <w:sz w:val="30"/>
          <w:szCs w:val="30"/>
        </w:rPr>
        <w:t>вдхр</w:t>
      </w:r>
      <w:proofErr w:type="gramStart"/>
      <w:r>
        <w:rPr>
          <w:spacing w:val="-4"/>
          <w:sz w:val="30"/>
          <w:szCs w:val="30"/>
        </w:rPr>
        <w:t>.Д</w:t>
      </w:r>
      <w:proofErr w:type="gramEnd"/>
      <w:r>
        <w:rPr>
          <w:spacing w:val="-4"/>
          <w:sz w:val="30"/>
          <w:szCs w:val="30"/>
        </w:rPr>
        <w:t>розды</w:t>
      </w:r>
      <w:proofErr w:type="spellEnd"/>
      <w:r>
        <w:rPr>
          <w:spacing w:val="-4"/>
          <w:sz w:val="30"/>
          <w:szCs w:val="30"/>
        </w:rPr>
        <w:t xml:space="preserve"> и </w:t>
      </w:r>
      <w:proofErr w:type="spellStart"/>
      <w:r>
        <w:rPr>
          <w:spacing w:val="-4"/>
          <w:sz w:val="30"/>
          <w:szCs w:val="30"/>
        </w:rPr>
        <w:t>оз.Комсомольское</w:t>
      </w:r>
      <w:proofErr w:type="spellEnd"/>
      <w:r>
        <w:rPr>
          <w:spacing w:val="-4"/>
          <w:sz w:val="30"/>
          <w:szCs w:val="30"/>
        </w:rPr>
        <w:t xml:space="preserve"> оценивался как отличный, а </w:t>
      </w:r>
      <w:proofErr w:type="spellStart"/>
      <w:r>
        <w:rPr>
          <w:spacing w:val="-4"/>
          <w:sz w:val="30"/>
          <w:szCs w:val="30"/>
        </w:rPr>
        <w:t>вдхр.Лошица</w:t>
      </w:r>
      <w:proofErr w:type="spellEnd"/>
      <w:r>
        <w:rPr>
          <w:spacing w:val="-4"/>
          <w:sz w:val="30"/>
          <w:szCs w:val="30"/>
        </w:rPr>
        <w:t xml:space="preserve"> – как хороший</w:t>
      </w:r>
      <w:r>
        <w:rPr>
          <w:sz w:val="30"/>
          <w:szCs w:val="30"/>
        </w:rPr>
        <w:t>.</w:t>
      </w:r>
    </w:p>
    <w:p w:rsidR="001B0355" w:rsidRDefault="001B0355" w:rsidP="001B0355">
      <w:pPr>
        <w:shd w:val="clear" w:color="auto" w:fill="FFFFFF"/>
        <w:spacing w:before="5"/>
        <w:ind w:right="48"/>
        <w:jc w:val="center"/>
        <w:rPr>
          <w:b/>
          <w:spacing w:val="-4"/>
          <w:sz w:val="30"/>
          <w:szCs w:val="30"/>
        </w:rPr>
      </w:pPr>
      <w:r>
        <w:rPr>
          <w:b/>
          <w:spacing w:val="-4"/>
          <w:sz w:val="30"/>
          <w:szCs w:val="30"/>
        </w:rPr>
        <w:t>Охрана недр</w:t>
      </w:r>
    </w:p>
    <w:p w:rsidR="001B0355" w:rsidRDefault="001B0355" w:rsidP="001B0355">
      <w:pPr>
        <w:shd w:val="clear" w:color="auto" w:fill="FFFFFF"/>
        <w:spacing w:before="5"/>
        <w:ind w:right="48" w:firstLine="706"/>
        <w:jc w:val="both"/>
        <w:rPr>
          <w:spacing w:val="-4"/>
          <w:sz w:val="30"/>
          <w:szCs w:val="30"/>
        </w:rPr>
      </w:pPr>
      <w:r>
        <w:rPr>
          <w:spacing w:val="-4"/>
          <w:sz w:val="30"/>
          <w:szCs w:val="30"/>
        </w:rPr>
        <w:t>На территории г</w:t>
      </w:r>
      <w:proofErr w:type="gramStart"/>
      <w:r>
        <w:rPr>
          <w:spacing w:val="-4"/>
          <w:sz w:val="30"/>
          <w:szCs w:val="30"/>
        </w:rPr>
        <w:t>.М</w:t>
      </w:r>
      <w:proofErr w:type="gramEnd"/>
      <w:r>
        <w:rPr>
          <w:spacing w:val="-4"/>
          <w:sz w:val="30"/>
          <w:szCs w:val="30"/>
        </w:rPr>
        <w:t>инска осуществляется добыча подземных вод. Разработка карьеров на территории г</w:t>
      </w:r>
      <w:proofErr w:type="gramStart"/>
      <w:r>
        <w:rPr>
          <w:spacing w:val="-4"/>
          <w:sz w:val="30"/>
          <w:szCs w:val="30"/>
        </w:rPr>
        <w:t>.М</w:t>
      </w:r>
      <w:proofErr w:type="gramEnd"/>
      <w:r>
        <w:rPr>
          <w:spacing w:val="-4"/>
          <w:sz w:val="30"/>
          <w:szCs w:val="30"/>
        </w:rPr>
        <w:t>инска не осуществляется.</w:t>
      </w:r>
    </w:p>
    <w:p w:rsidR="001B0355" w:rsidRDefault="001B0355" w:rsidP="001B0355">
      <w:pPr>
        <w:shd w:val="clear" w:color="auto" w:fill="FFFFFF"/>
        <w:spacing w:before="5"/>
        <w:ind w:right="48" w:firstLine="706"/>
        <w:jc w:val="both"/>
        <w:rPr>
          <w:sz w:val="30"/>
          <w:szCs w:val="30"/>
        </w:rPr>
      </w:pPr>
      <w:r>
        <w:rPr>
          <w:sz w:val="30"/>
          <w:szCs w:val="30"/>
        </w:rPr>
        <w:t>Согласно статистическим данным за 2017 год на территории г</w:t>
      </w:r>
      <w:proofErr w:type="gramStart"/>
      <w:r>
        <w:rPr>
          <w:sz w:val="30"/>
          <w:szCs w:val="30"/>
        </w:rPr>
        <w:t>.М</w:t>
      </w:r>
      <w:proofErr w:type="gramEnd"/>
      <w:r>
        <w:rPr>
          <w:sz w:val="30"/>
          <w:szCs w:val="30"/>
        </w:rPr>
        <w:t>инска расположено 257 действующих артезианских скважин.</w:t>
      </w:r>
    </w:p>
    <w:p w:rsidR="00517F77" w:rsidRPr="00070601" w:rsidRDefault="001B0355" w:rsidP="00070601">
      <w:pPr>
        <w:shd w:val="clear" w:color="auto" w:fill="FFFFFF"/>
        <w:spacing w:before="5"/>
        <w:ind w:right="48" w:firstLine="706"/>
        <w:jc w:val="both"/>
        <w:rPr>
          <w:sz w:val="30"/>
          <w:szCs w:val="30"/>
        </w:rPr>
      </w:pPr>
      <w:r>
        <w:rPr>
          <w:sz w:val="30"/>
          <w:szCs w:val="30"/>
        </w:rPr>
        <w:t>В 2018 году на территории г</w:t>
      </w:r>
      <w:proofErr w:type="gramStart"/>
      <w:r>
        <w:rPr>
          <w:sz w:val="30"/>
          <w:szCs w:val="30"/>
        </w:rPr>
        <w:t>.М</w:t>
      </w:r>
      <w:proofErr w:type="gramEnd"/>
      <w:r>
        <w:rPr>
          <w:sz w:val="30"/>
          <w:szCs w:val="30"/>
        </w:rPr>
        <w:t>инска проведена ликвидация 5 скважин.</w:t>
      </w:r>
      <w:bookmarkStart w:id="0" w:name="_GoBack"/>
      <w:bookmarkEnd w:id="0"/>
    </w:p>
    <w:p w:rsidR="00620931" w:rsidRPr="001C423A" w:rsidRDefault="00620931" w:rsidP="00620931">
      <w:pPr>
        <w:ind w:firstLine="708"/>
        <w:jc w:val="center"/>
        <w:rPr>
          <w:b/>
          <w:sz w:val="30"/>
          <w:szCs w:val="30"/>
        </w:rPr>
      </w:pPr>
      <w:r w:rsidRPr="001C423A">
        <w:rPr>
          <w:b/>
          <w:sz w:val="30"/>
          <w:szCs w:val="30"/>
        </w:rPr>
        <w:t>Обращение с отходами</w:t>
      </w:r>
    </w:p>
    <w:p w:rsidR="00620931" w:rsidRPr="0090548B" w:rsidRDefault="00070601" w:rsidP="00620931">
      <w:pPr>
        <w:ind w:firstLine="709"/>
        <w:jc w:val="both"/>
        <w:rPr>
          <w:sz w:val="30"/>
          <w:szCs w:val="30"/>
        </w:rPr>
      </w:pPr>
      <w:r w:rsidRPr="0090548B">
        <w:rPr>
          <w:sz w:val="30"/>
          <w:szCs w:val="30"/>
        </w:rPr>
        <w:t>К</w:t>
      </w:r>
      <w:r w:rsidR="00620931" w:rsidRPr="0090548B">
        <w:rPr>
          <w:sz w:val="30"/>
          <w:szCs w:val="30"/>
        </w:rPr>
        <w:t>омитетом в 2018 году выполнен ряд задач:</w:t>
      </w:r>
    </w:p>
    <w:p w:rsidR="00620931" w:rsidRPr="00067D13" w:rsidRDefault="00620931" w:rsidP="00620931">
      <w:pPr>
        <w:ind w:firstLine="709"/>
        <w:jc w:val="both"/>
        <w:rPr>
          <w:sz w:val="30"/>
          <w:szCs w:val="30"/>
        </w:rPr>
      </w:pPr>
      <w:r>
        <w:rPr>
          <w:sz w:val="30"/>
          <w:szCs w:val="30"/>
        </w:rPr>
        <w:t xml:space="preserve">В ходе системного контроля над соблюдением </w:t>
      </w:r>
      <w:r w:rsidRPr="00067D13">
        <w:rPr>
          <w:sz w:val="30"/>
          <w:szCs w:val="30"/>
        </w:rPr>
        <w:t xml:space="preserve">схем </w:t>
      </w:r>
      <w:r w:rsidR="00872558">
        <w:rPr>
          <w:sz w:val="30"/>
          <w:szCs w:val="30"/>
        </w:rPr>
        <w:t xml:space="preserve">обращения с отходами </w:t>
      </w:r>
      <w:r>
        <w:rPr>
          <w:sz w:val="30"/>
          <w:szCs w:val="30"/>
        </w:rPr>
        <w:t xml:space="preserve">комитетом было </w:t>
      </w:r>
      <w:r w:rsidRPr="00067D13">
        <w:rPr>
          <w:sz w:val="30"/>
          <w:szCs w:val="30"/>
        </w:rPr>
        <w:t>проведено 2595 обследований общедоступных территорий г</w:t>
      </w:r>
      <w:proofErr w:type="gramStart"/>
      <w:r w:rsidRPr="00067D13">
        <w:rPr>
          <w:sz w:val="30"/>
          <w:szCs w:val="30"/>
        </w:rPr>
        <w:t>.М</w:t>
      </w:r>
      <w:proofErr w:type="gramEnd"/>
      <w:r w:rsidRPr="00067D13">
        <w:rPr>
          <w:sz w:val="30"/>
          <w:szCs w:val="30"/>
        </w:rPr>
        <w:t>инска,</w:t>
      </w:r>
      <w:r>
        <w:rPr>
          <w:sz w:val="30"/>
          <w:szCs w:val="30"/>
        </w:rPr>
        <w:t xml:space="preserve"> в ходе которых </w:t>
      </w:r>
      <w:r w:rsidRPr="00067D13">
        <w:rPr>
          <w:sz w:val="30"/>
          <w:szCs w:val="30"/>
        </w:rPr>
        <w:t>выявлено 237 правонарушени</w:t>
      </w:r>
      <w:r>
        <w:rPr>
          <w:sz w:val="30"/>
          <w:szCs w:val="30"/>
        </w:rPr>
        <w:t xml:space="preserve">й и </w:t>
      </w:r>
      <w:r w:rsidRPr="00067D13">
        <w:rPr>
          <w:sz w:val="30"/>
          <w:szCs w:val="30"/>
        </w:rPr>
        <w:t xml:space="preserve">привлечено 76 должностных лиц на общую сумму </w:t>
      </w:r>
      <w:r>
        <w:rPr>
          <w:sz w:val="30"/>
          <w:szCs w:val="30"/>
        </w:rPr>
        <w:t xml:space="preserve">порядка </w:t>
      </w:r>
      <w:r w:rsidRPr="00067D13">
        <w:rPr>
          <w:sz w:val="30"/>
          <w:szCs w:val="30"/>
        </w:rPr>
        <w:t>14 </w:t>
      </w:r>
      <w:r>
        <w:rPr>
          <w:sz w:val="30"/>
          <w:szCs w:val="30"/>
        </w:rPr>
        <w:t xml:space="preserve">тысяч </w:t>
      </w:r>
      <w:proofErr w:type="spellStart"/>
      <w:r w:rsidRPr="00067D13">
        <w:rPr>
          <w:sz w:val="30"/>
          <w:szCs w:val="30"/>
        </w:rPr>
        <w:t>бел.руб</w:t>
      </w:r>
      <w:proofErr w:type="spellEnd"/>
      <w:r w:rsidRPr="00067D13">
        <w:rPr>
          <w:sz w:val="30"/>
          <w:szCs w:val="30"/>
        </w:rPr>
        <w:t>.</w:t>
      </w:r>
    </w:p>
    <w:p w:rsidR="00620931" w:rsidRPr="00067D13" w:rsidRDefault="00620931" w:rsidP="00620931">
      <w:pPr>
        <w:ind w:firstLine="708"/>
        <w:jc w:val="both"/>
        <w:rPr>
          <w:sz w:val="30"/>
          <w:szCs w:val="30"/>
        </w:rPr>
      </w:pPr>
      <w:r w:rsidRPr="00914EAD">
        <w:rPr>
          <w:sz w:val="30"/>
          <w:szCs w:val="30"/>
        </w:rPr>
        <w:t>По результатам работы установлено, что на территории жилищного фонда г</w:t>
      </w:r>
      <w:proofErr w:type="gramStart"/>
      <w:r w:rsidRPr="00914EAD">
        <w:rPr>
          <w:sz w:val="30"/>
          <w:szCs w:val="30"/>
        </w:rPr>
        <w:t>.М</w:t>
      </w:r>
      <w:proofErr w:type="gramEnd"/>
      <w:r w:rsidRPr="00914EAD">
        <w:rPr>
          <w:sz w:val="30"/>
          <w:szCs w:val="30"/>
        </w:rPr>
        <w:t>инска имеется 10198 контейнеров для раздельного сбора отходов, в том числе: 2774 – для сбора отходов бумаги, 5680 – для сбора отходов пластика, 1744 – для сбора отходов стекла. Также организациями ЖКХ организована заготовка вторсырья от населения через сеть 27 стационарных и 7-ми передвижных заготовительных пунктов.</w:t>
      </w:r>
    </w:p>
    <w:p w:rsidR="00620931" w:rsidRPr="00067D13" w:rsidRDefault="00584F58" w:rsidP="00620931">
      <w:pPr>
        <w:ind w:firstLine="708"/>
        <w:jc w:val="both"/>
        <w:rPr>
          <w:sz w:val="30"/>
          <w:szCs w:val="30"/>
        </w:rPr>
      </w:pPr>
      <w:r>
        <w:rPr>
          <w:sz w:val="30"/>
          <w:szCs w:val="30"/>
        </w:rPr>
        <w:t xml:space="preserve">В </w:t>
      </w:r>
      <w:r w:rsidR="00620931" w:rsidRPr="00067D13">
        <w:rPr>
          <w:sz w:val="30"/>
          <w:szCs w:val="30"/>
        </w:rPr>
        <w:t xml:space="preserve">местах массового отдыха населения (парках, скверах, пляжах) предприятиями ЖКХ также организован раздельный сбор отходов в контейнеры, которых установлено более 600. </w:t>
      </w:r>
    </w:p>
    <w:p w:rsidR="00620931" w:rsidRPr="00067D13" w:rsidRDefault="00620931" w:rsidP="00620931">
      <w:pPr>
        <w:ind w:firstLine="709"/>
        <w:jc w:val="both"/>
        <w:rPr>
          <w:sz w:val="30"/>
          <w:szCs w:val="30"/>
        </w:rPr>
      </w:pPr>
      <w:r>
        <w:rPr>
          <w:sz w:val="30"/>
          <w:szCs w:val="30"/>
        </w:rPr>
        <w:t>В</w:t>
      </w:r>
      <w:r w:rsidRPr="00067D13">
        <w:rPr>
          <w:sz w:val="30"/>
          <w:szCs w:val="30"/>
        </w:rPr>
        <w:t xml:space="preserve"> г</w:t>
      </w:r>
      <w:proofErr w:type="gramStart"/>
      <w:r w:rsidRPr="00067D13">
        <w:rPr>
          <w:sz w:val="30"/>
          <w:szCs w:val="30"/>
        </w:rPr>
        <w:t>.М</w:t>
      </w:r>
      <w:proofErr w:type="gramEnd"/>
      <w:r w:rsidRPr="00067D13">
        <w:rPr>
          <w:sz w:val="30"/>
          <w:szCs w:val="30"/>
        </w:rPr>
        <w:t>инске сбор опасных отходов (ртутных ламп, термометров, отходов бытовой техники, батареек) от населения осуществляется через сеть объектов розничной торговли. Также для физических лиц  создана возможность сбора отходов бытовой техники по заявочному принципу, вывоз которых осуществляют специализированные организации.</w:t>
      </w:r>
    </w:p>
    <w:p w:rsidR="00620931" w:rsidRPr="00067D13" w:rsidRDefault="00620931" w:rsidP="00620931">
      <w:pPr>
        <w:ind w:firstLine="709"/>
        <w:jc w:val="both"/>
        <w:rPr>
          <w:sz w:val="30"/>
          <w:szCs w:val="30"/>
        </w:rPr>
      </w:pPr>
      <w:proofErr w:type="gramStart"/>
      <w:r w:rsidRPr="00067D13">
        <w:rPr>
          <w:sz w:val="30"/>
          <w:szCs w:val="30"/>
        </w:rPr>
        <w:t xml:space="preserve">В целях обеспечения надлежащего контроля </w:t>
      </w:r>
      <w:r>
        <w:rPr>
          <w:sz w:val="30"/>
          <w:szCs w:val="30"/>
        </w:rPr>
        <w:t>н</w:t>
      </w:r>
      <w:r w:rsidRPr="00067D13">
        <w:rPr>
          <w:sz w:val="30"/>
          <w:szCs w:val="30"/>
        </w:rPr>
        <w:t>а</w:t>
      </w:r>
      <w:r>
        <w:rPr>
          <w:sz w:val="30"/>
          <w:szCs w:val="30"/>
        </w:rPr>
        <w:t>д</w:t>
      </w:r>
      <w:r w:rsidRPr="00067D13">
        <w:rPr>
          <w:sz w:val="30"/>
          <w:szCs w:val="30"/>
        </w:rPr>
        <w:t xml:space="preserve"> соблюдением субъектами хозяйствования требований по эксплуатации объектов захоронения отходов, в том числе по недопущению захоронения ими вторичных материальных ресурсов, комитетом в 2018 году проведено 72 обследования полигонов «</w:t>
      </w:r>
      <w:proofErr w:type="spellStart"/>
      <w:r w:rsidRPr="00067D13">
        <w:rPr>
          <w:sz w:val="30"/>
          <w:szCs w:val="30"/>
        </w:rPr>
        <w:t>Тростенецкий</w:t>
      </w:r>
      <w:proofErr w:type="spellEnd"/>
      <w:r w:rsidRPr="00067D13">
        <w:rPr>
          <w:sz w:val="30"/>
          <w:szCs w:val="30"/>
        </w:rPr>
        <w:t>» и «</w:t>
      </w:r>
      <w:proofErr w:type="spellStart"/>
      <w:r w:rsidRPr="00067D13">
        <w:rPr>
          <w:sz w:val="30"/>
          <w:szCs w:val="30"/>
        </w:rPr>
        <w:t>Прудище</w:t>
      </w:r>
      <w:proofErr w:type="spellEnd"/>
      <w:r w:rsidRPr="00067D13">
        <w:rPr>
          <w:sz w:val="30"/>
          <w:szCs w:val="30"/>
        </w:rPr>
        <w:t xml:space="preserve">», в ходе которых </w:t>
      </w:r>
      <w:r w:rsidRPr="00067D13">
        <w:rPr>
          <w:sz w:val="30"/>
          <w:szCs w:val="30"/>
        </w:rPr>
        <w:lastRenderedPageBreak/>
        <w:t>было установлено 102 правонарушения, в том числе: 101 - в части представления организациями к захоронению ВМР и 1 правонарушение в части захоронения</w:t>
      </w:r>
      <w:proofErr w:type="gramEnd"/>
      <w:r w:rsidRPr="00067D13">
        <w:rPr>
          <w:sz w:val="30"/>
          <w:szCs w:val="30"/>
        </w:rPr>
        <w:t xml:space="preserve"> ВМР УП «</w:t>
      </w:r>
      <w:proofErr w:type="spellStart"/>
      <w:r w:rsidRPr="00067D13">
        <w:rPr>
          <w:sz w:val="30"/>
          <w:szCs w:val="30"/>
        </w:rPr>
        <w:t>Экорес</w:t>
      </w:r>
      <w:proofErr w:type="spellEnd"/>
      <w:r w:rsidRPr="00067D13">
        <w:rPr>
          <w:sz w:val="30"/>
          <w:szCs w:val="30"/>
        </w:rPr>
        <w:t>». По результатам проведенных мероприятий 101 транспортное средство не было допущено к выгрузке на полигонах и отправлено для сортировки на предприятия, 102 должностных лица привлечены к административной ответственности на общую сумму 21 125, 5</w:t>
      </w:r>
      <w:r>
        <w:rPr>
          <w:sz w:val="30"/>
          <w:szCs w:val="30"/>
        </w:rPr>
        <w:t>0</w:t>
      </w:r>
      <w:r w:rsidRPr="00067D13">
        <w:rPr>
          <w:sz w:val="30"/>
          <w:szCs w:val="30"/>
        </w:rPr>
        <w:t xml:space="preserve"> бел</w:t>
      </w:r>
      <w:proofErr w:type="gramStart"/>
      <w:r w:rsidRPr="00067D13">
        <w:rPr>
          <w:sz w:val="30"/>
          <w:szCs w:val="30"/>
        </w:rPr>
        <w:t>.</w:t>
      </w:r>
      <w:proofErr w:type="gramEnd"/>
      <w:r w:rsidRPr="00067D13">
        <w:rPr>
          <w:sz w:val="30"/>
          <w:szCs w:val="30"/>
        </w:rPr>
        <w:t xml:space="preserve"> </w:t>
      </w:r>
      <w:proofErr w:type="gramStart"/>
      <w:r w:rsidRPr="00067D13">
        <w:rPr>
          <w:sz w:val="30"/>
          <w:szCs w:val="30"/>
        </w:rPr>
        <w:t>р</w:t>
      </w:r>
      <w:proofErr w:type="gramEnd"/>
      <w:r w:rsidRPr="00067D13">
        <w:rPr>
          <w:sz w:val="30"/>
          <w:szCs w:val="30"/>
        </w:rPr>
        <w:t xml:space="preserve">уб. и 1 юридическое лицо на сумму 490, </w:t>
      </w:r>
      <w:r>
        <w:rPr>
          <w:sz w:val="30"/>
          <w:szCs w:val="30"/>
        </w:rPr>
        <w:t>0</w:t>
      </w:r>
      <w:r w:rsidRPr="00067D13">
        <w:rPr>
          <w:sz w:val="30"/>
          <w:szCs w:val="30"/>
        </w:rPr>
        <w:t>0 бел. руб.</w:t>
      </w:r>
    </w:p>
    <w:p w:rsidR="00371139" w:rsidRPr="00872558" w:rsidRDefault="00620931" w:rsidP="00872558">
      <w:pPr>
        <w:ind w:firstLine="709"/>
        <w:jc w:val="both"/>
        <w:rPr>
          <w:sz w:val="30"/>
          <w:szCs w:val="30"/>
          <w:u w:val="single"/>
        </w:rPr>
      </w:pPr>
      <w:r w:rsidRPr="00067D13">
        <w:rPr>
          <w:sz w:val="30"/>
          <w:szCs w:val="30"/>
        </w:rPr>
        <w:t>В рамках осуществления административных процедур комитетом за 2018 год внесено 242 изменения в действующие разрешения</w:t>
      </w:r>
      <w:r w:rsidRPr="00067D13">
        <w:rPr>
          <w:b/>
          <w:sz w:val="30"/>
          <w:szCs w:val="30"/>
        </w:rPr>
        <w:t xml:space="preserve"> </w:t>
      </w:r>
      <w:r w:rsidRPr="00067D13">
        <w:rPr>
          <w:sz w:val="30"/>
          <w:szCs w:val="30"/>
        </w:rPr>
        <w:t>в части исключения отходов, подлежащих использованию.</w:t>
      </w:r>
      <w:r w:rsidRPr="00067D13">
        <w:rPr>
          <w:sz w:val="30"/>
          <w:szCs w:val="30"/>
          <w:u w:val="single"/>
        </w:rPr>
        <w:t xml:space="preserve"> </w:t>
      </w:r>
    </w:p>
    <w:p w:rsidR="0029577A" w:rsidRPr="001C423A" w:rsidRDefault="0029577A" w:rsidP="0029577A">
      <w:pPr>
        <w:ind w:right="-82" w:firstLine="709"/>
        <w:jc w:val="center"/>
        <w:rPr>
          <w:b/>
          <w:sz w:val="30"/>
          <w:szCs w:val="30"/>
        </w:rPr>
      </w:pPr>
      <w:r w:rsidRPr="001C423A">
        <w:rPr>
          <w:b/>
          <w:sz w:val="30"/>
          <w:szCs w:val="30"/>
        </w:rPr>
        <w:t>Охрана и использование земель, лесов, животного и растительного мира</w:t>
      </w:r>
    </w:p>
    <w:p w:rsidR="0029577A" w:rsidRPr="001C423A" w:rsidRDefault="0029577A" w:rsidP="0029577A">
      <w:pPr>
        <w:ind w:right="-82" w:firstLine="709"/>
        <w:jc w:val="both"/>
        <w:rPr>
          <w:sz w:val="30"/>
          <w:szCs w:val="30"/>
        </w:rPr>
      </w:pPr>
      <w:r w:rsidRPr="001C423A">
        <w:rPr>
          <w:sz w:val="30"/>
          <w:szCs w:val="30"/>
        </w:rPr>
        <w:t xml:space="preserve">Осуществление постоянного </w:t>
      </w:r>
      <w:proofErr w:type="gramStart"/>
      <w:r w:rsidRPr="001C423A">
        <w:rPr>
          <w:sz w:val="30"/>
          <w:szCs w:val="30"/>
        </w:rPr>
        <w:t>контроля за</w:t>
      </w:r>
      <w:proofErr w:type="gramEnd"/>
      <w:r w:rsidRPr="001C423A">
        <w:rPr>
          <w:sz w:val="30"/>
          <w:szCs w:val="30"/>
        </w:rPr>
        <w:t xml:space="preserve"> соблюдением требований законодательства о растительном мире – одно из важных направлений работы комитета. </w:t>
      </w:r>
    </w:p>
    <w:p w:rsidR="0029577A" w:rsidRPr="001C423A" w:rsidRDefault="0029577A" w:rsidP="00872558">
      <w:pPr>
        <w:ind w:right="-82" w:firstLine="709"/>
        <w:jc w:val="both"/>
        <w:rPr>
          <w:sz w:val="30"/>
          <w:szCs w:val="30"/>
        </w:rPr>
      </w:pPr>
      <w:r w:rsidRPr="001C423A">
        <w:rPr>
          <w:sz w:val="30"/>
          <w:szCs w:val="30"/>
        </w:rPr>
        <w:t>В</w:t>
      </w:r>
      <w:r>
        <w:rPr>
          <w:sz w:val="30"/>
          <w:szCs w:val="30"/>
        </w:rPr>
        <w:t xml:space="preserve"> прошедшем году во</w:t>
      </w:r>
      <w:r w:rsidRPr="001C423A">
        <w:rPr>
          <w:sz w:val="30"/>
          <w:szCs w:val="30"/>
        </w:rPr>
        <w:t xml:space="preserve"> исполнение поручения заместителя Премьер-министра Республики Беларусь А.Н.Калинина в части озеленения Минской кольцевой автомобильной дороги и обеспечения надлежащего ухода за объектами озеленения, в осенний период 2017 вдоль МКАД высажено 15399 деревьев и 102233 кустарника. В весенний период 2018 высажено 2470 деревьев, 2975 кустарников. </w:t>
      </w:r>
    </w:p>
    <w:p w:rsidR="0029577A" w:rsidRPr="001C423A" w:rsidRDefault="0029577A" w:rsidP="0029577A">
      <w:pPr>
        <w:ind w:right="-82" w:firstLine="709"/>
        <w:jc w:val="both"/>
        <w:rPr>
          <w:sz w:val="30"/>
          <w:szCs w:val="30"/>
        </w:rPr>
      </w:pPr>
      <w:r w:rsidRPr="001C423A">
        <w:rPr>
          <w:sz w:val="30"/>
          <w:szCs w:val="30"/>
        </w:rPr>
        <w:t>На контроле комитета находится вопрос поддержания в надлежащем состоянии, обустройства особо охраняемых природных территорий</w:t>
      </w:r>
      <w:r w:rsidR="00E95A85">
        <w:rPr>
          <w:sz w:val="30"/>
          <w:szCs w:val="30"/>
        </w:rPr>
        <w:t xml:space="preserve"> (1,72% от территории г</w:t>
      </w:r>
      <w:proofErr w:type="gramStart"/>
      <w:r w:rsidR="00E95A85">
        <w:rPr>
          <w:sz w:val="30"/>
          <w:szCs w:val="30"/>
        </w:rPr>
        <w:t>.М</w:t>
      </w:r>
      <w:proofErr w:type="gramEnd"/>
      <w:r w:rsidR="00E95A85">
        <w:rPr>
          <w:sz w:val="30"/>
          <w:szCs w:val="30"/>
        </w:rPr>
        <w:t>инска (площадь территории г.Минска -34,8 тыс.га)</w:t>
      </w:r>
      <w:r w:rsidRPr="001C423A">
        <w:rPr>
          <w:sz w:val="30"/>
          <w:szCs w:val="30"/>
        </w:rPr>
        <w:t>. В г. Минске всего находится 4 особо охраняемые природные территории (ООПТ) республиканского значения: 2 памятника природы республиканского значения – Центральный ботанический сад НАН Беларуси и «Парк камней», республиканские биологические за</w:t>
      </w:r>
      <w:r>
        <w:rPr>
          <w:sz w:val="30"/>
          <w:szCs w:val="30"/>
        </w:rPr>
        <w:t>казники «Лебяжий» и «</w:t>
      </w:r>
      <w:proofErr w:type="spellStart"/>
      <w:r>
        <w:rPr>
          <w:sz w:val="30"/>
          <w:szCs w:val="30"/>
        </w:rPr>
        <w:t>Стиклево</w:t>
      </w:r>
      <w:proofErr w:type="spellEnd"/>
      <w:r>
        <w:rPr>
          <w:sz w:val="30"/>
          <w:szCs w:val="30"/>
        </w:rPr>
        <w:t xml:space="preserve">», </w:t>
      </w:r>
      <w:r w:rsidRPr="001C423A">
        <w:rPr>
          <w:sz w:val="30"/>
          <w:szCs w:val="30"/>
        </w:rPr>
        <w:t>8 ботанических памят</w:t>
      </w:r>
      <w:r>
        <w:rPr>
          <w:sz w:val="30"/>
          <w:szCs w:val="30"/>
        </w:rPr>
        <w:t>ников природы местного значения.</w:t>
      </w:r>
      <w:r w:rsidRPr="001C423A">
        <w:rPr>
          <w:sz w:val="30"/>
          <w:szCs w:val="30"/>
        </w:rPr>
        <w:t xml:space="preserve"> </w:t>
      </w:r>
    </w:p>
    <w:p w:rsidR="0029577A" w:rsidRPr="00872558" w:rsidRDefault="00872558" w:rsidP="00872558">
      <w:pPr>
        <w:ind w:right="-82" w:firstLine="709"/>
        <w:jc w:val="both"/>
        <w:rPr>
          <w:sz w:val="30"/>
          <w:szCs w:val="30"/>
        </w:rPr>
      </w:pPr>
      <w:r>
        <w:rPr>
          <w:sz w:val="30"/>
          <w:szCs w:val="30"/>
        </w:rPr>
        <w:t xml:space="preserve">Комитетом на постоянной основе </w:t>
      </w:r>
      <w:r w:rsidRPr="001C423A">
        <w:rPr>
          <w:sz w:val="30"/>
          <w:szCs w:val="30"/>
        </w:rPr>
        <w:t xml:space="preserve">уделяется особое внимание </w:t>
      </w:r>
      <w:r w:rsidR="0029577A" w:rsidRPr="001C423A">
        <w:rPr>
          <w:sz w:val="30"/>
          <w:szCs w:val="30"/>
        </w:rPr>
        <w:t xml:space="preserve">вопросам наведения порядка на земле в </w:t>
      </w:r>
      <w:proofErr w:type="spellStart"/>
      <w:r w:rsidR="0029577A" w:rsidRPr="001C423A">
        <w:rPr>
          <w:sz w:val="30"/>
          <w:szCs w:val="30"/>
        </w:rPr>
        <w:t>г</w:t>
      </w:r>
      <w:proofErr w:type="gramStart"/>
      <w:r w:rsidR="0029577A" w:rsidRPr="001C423A">
        <w:rPr>
          <w:sz w:val="30"/>
          <w:szCs w:val="30"/>
        </w:rPr>
        <w:t>.М</w:t>
      </w:r>
      <w:proofErr w:type="gramEnd"/>
      <w:r w:rsidR="0029577A" w:rsidRPr="001C423A">
        <w:rPr>
          <w:sz w:val="30"/>
          <w:szCs w:val="30"/>
        </w:rPr>
        <w:t>инске</w:t>
      </w:r>
      <w:proofErr w:type="spellEnd"/>
      <w:r w:rsidR="0029577A" w:rsidRPr="001C423A">
        <w:rPr>
          <w:sz w:val="30"/>
          <w:szCs w:val="30"/>
        </w:rPr>
        <w:t>.</w:t>
      </w:r>
      <w:r>
        <w:rPr>
          <w:sz w:val="30"/>
          <w:szCs w:val="30"/>
        </w:rPr>
        <w:t xml:space="preserve"> </w:t>
      </w:r>
      <w:r w:rsidR="0029577A" w:rsidRPr="001C423A">
        <w:rPr>
          <w:rFonts w:eastAsia="Times New Roman"/>
          <w:sz w:val="30"/>
          <w:szCs w:val="30"/>
        </w:rPr>
        <w:t>За 2018 год было проведено 2595</w:t>
      </w:r>
      <w:r w:rsidR="00FE1C93">
        <w:rPr>
          <w:rFonts w:eastAsia="Times New Roman"/>
          <w:sz w:val="30"/>
          <w:szCs w:val="30"/>
        </w:rPr>
        <w:t xml:space="preserve"> (2017 год – 2737)</w:t>
      </w:r>
      <w:r w:rsidR="0029577A" w:rsidRPr="001C423A">
        <w:rPr>
          <w:rFonts w:eastAsia="Times New Roman"/>
          <w:sz w:val="30"/>
          <w:szCs w:val="30"/>
        </w:rPr>
        <w:t xml:space="preserve"> контрольных мероприятий, выявлено 1102 нарушений</w:t>
      </w:r>
      <w:r w:rsidR="00CC715A">
        <w:rPr>
          <w:rFonts w:eastAsia="Times New Roman"/>
          <w:sz w:val="30"/>
          <w:szCs w:val="30"/>
        </w:rPr>
        <w:t xml:space="preserve"> (2017-950)</w:t>
      </w:r>
      <w:r w:rsidR="0029577A" w:rsidRPr="001C423A">
        <w:rPr>
          <w:rFonts w:eastAsia="Times New Roman"/>
          <w:sz w:val="30"/>
          <w:szCs w:val="30"/>
        </w:rPr>
        <w:t>. По фактам выявленных нарушений законодательства в области охраны окружающей среды в части наведения порядка на земле составлено 302</w:t>
      </w:r>
      <w:r w:rsidR="00FE1C93">
        <w:rPr>
          <w:rFonts w:eastAsia="Times New Roman"/>
          <w:sz w:val="30"/>
          <w:szCs w:val="30"/>
        </w:rPr>
        <w:t xml:space="preserve"> (2017 год – 215 протоколов)</w:t>
      </w:r>
      <w:r w:rsidR="0029577A" w:rsidRPr="001C423A">
        <w:rPr>
          <w:rFonts w:eastAsia="Times New Roman"/>
          <w:sz w:val="30"/>
          <w:szCs w:val="30"/>
        </w:rPr>
        <w:t xml:space="preserve"> протокола на сумму 75009.5 рублей</w:t>
      </w:r>
      <w:r w:rsidR="00FE1C93">
        <w:rPr>
          <w:rFonts w:eastAsia="Times New Roman"/>
          <w:sz w:val="30"/>
          <w:szCs w:val="30"/>
        </w:rPr>
        <w:t xml:space="preserve"> (2017 год – 31915 рублей)</w:t>
      </w:r>
      <w:r w:rsidR="0029577A" w:rsidRPr="001C423A">
        <w:rPr>
          <w:rFonts w:eastAsia="Times New Roman"/>
          <w:sz w:val="30"/>
          <w:szCs w:val="30"/>
        </w:rPr>
        <w:t>, направлено 786 информационных писем,</w:t>
      </w:r>
      <w:r w:rsidR="00FE1C93" w:rsidRPr="00FE1C93">
        <w:rPr>
          <w:rFonts w:eastAsia="Times New Roman"/>
          <w:sz w:val="30"/>
          <w:szCs w:val="30"/>
        </w:rPr>
        <w:t xml:space="preserve"> </w:t>
      </w:r>
      <w:r w:rsidR="00FE1C93">
        <w:rPr>
          <w:rFonts w:eastAsia="Times New Roman"/>
          <w:sz w:val="30"/>
          <w:szCs w:val="30"/>
        </w:rPr>
        <w:t xml:space="preserve">(2017 год – 1613), </w:t>
      </w:r>
      <w:r w:rsidR="0029577A" w:rsidRPr="001C423A">
        <w:rPr>
          <w:rFonts w:eastAsia="Times New Roman"/>
          <w:sz w:val="30"/>
          <w:szCs w:val="30"/>
        </w:rPr>
        <w:t xml:space="preserve"> составлено 164 пункта предписаний, выдано 606 пункта рекомендаций. </w:t>
      </w:r>
    </w:p>
    <w:p w:rsidR="0029577A" w:rsidRDefault="0029577A" w:rsidP="00993F90">
      <w:pPr>
        <w:ind w:right="-82" w:firstLine="709"/>
        <w:jc w:val="both"/>
        <w:rPr>
          <w:sz w:val="30"/>
          <w:szCs w:val="30"/>
        </w:rPr>
      </w:pPr>
      <w:r>
        <w:rPr>
          <w:sz w:val="30"/>
          <w:szCs w:val="30"/>
        </w:rPr>
        <w:t xml:space="preserve">Одним из важных вопросов комитета остается по-прежнему </w:t>
      </w:r>
      <w:proofErr w:type="gramStart"/>
      <w:r>
        <w:rPr>
          <w:sz w:val="30"/>
          <w:szCs w:val="30"/>
        </w:rPr>
        <w:t>контроль за</w:t>
      </w:r>
      <w:proofErr w:type="gramEnd"/>
      <w:r>
        <w:rPr>
          <w:sz w:val="30"/>
          <w:szCs w:val="30"/>
        </w:rPr>
        <w:t xml:space="preserve"> выполнением мероприятий по регулированию распространения и </w:t>
      </w:r>
      <w:r>
        <w:rPr>
          <w:sz w:val="30"/>
          <w:szCs w:val="30"/>
        </w:rPr>
        <w:lastRenderedPageBreak/>
        <w:t>численности и</w:t>
      </w:r>
      <w:r w:rsidRPr="007255A8">
        <w:rPr>
          <w:sz w:val="30"/>
          <w:szCs w:val="30"/>
        </w:rPr>
        <w:t>нвазивны</w:t>
      </w:r>
      <w:r>
        <w:rPr>
          <w:sz w:val="30"/>
          <w:szCs w:val="30"/>
        </w:rPr>
        <w:t>х чужеродных</w:t>
      </w:r>
      <w:r w:rsidRPr="007255A8">
        <w:rPr>
          <w:sz w:val="30"/>
          <w:szCs w:val="30"/>
        </w:rPr>
        <w:t xml:space="preserve"> вид</w:t>
      </w:r>
      <w:r>
        <w:rPr>
          <w:sz w:val="30"/>
          <w:szCs w:val="30"/>
        </w:rPr>
        <w:t>ов</w:t>
      </w:r>
      <w:r w:rsidRPr="007255A8">
        <w:rPr>
          <w:sz w:val="30"/>
          <w:szCs w:val="30"/>
        </w:rPr>
        <w:t xml:space="preserve"> растений</w:t>
      </w:r>
      <w:r>
        <w:rPr>
          <w:sz w:val="30"/>
          <w:szCs w:val="30"/>
        </w:rPr>
        <w:t xml:space="preserve">, которые </w:t>
      </w:r>
      <w:r w:rsidRPr="007255A8">
        <w:rPr>
          <w:sz w:val="30"/>
          <w:szCs w:val="30"/>
        </w:rPr>
        <w:t xml:space="preserve"> считаются одной из основных угроз не только </w:t>
      </w:r>
      <w:r>
        <w:rPr>
          <w:sz w:val="30"/>
          <w:szCs w:val="30"/>
        </w:rPr>
        <w:t xml:space="preserve">для человека, но и </w:t>
      </w:r>
      <w:r w:rsidRPr="007255A8">
        <w:rPr>
          <w:sz w:val="30"/>
          <w:szCs w:val="30"/>
        </w:rPr>
        <w:t xml:space="preserve">для биоразнообразия. </w:t>
      </w:r>
      <w:r>
        <w:rPr>
          <w:sz w:val="30"/>
          <w:szCs w:val="30"/>
        </w:rPr>
        <w:t>Н</w:t>
      </w:r>
      <w:r w:rsidRPr="001C423A">
        <w:rPr>
          <w:sz w:val="30"/>
          <w:szCs w:val="30"/>
        </w:rPr>
        <w:t>а территории г. Минска ежегодно проводится комплексная систематическая работа по их уничтожению.</w:t>
      </w:r>
    </w:p>
    <w:p w:rsidR="0029577A" w:rsidRPr="001C423A" w:rsidRDefault="0029577A" w:rsidP="0029577A">
      <w:pPr>
        <w:ind w:right="-82" w:firstLine="709"/>
        <w:jc w:val="both"/>
        <w:rPr>
          <w:sz w:val="30"/>
          <w:szCs w:val="30"/>
        </w:rPr>
      </w:pPr>
      <w:proofErr w:type="gramStart"/>
      <w:r w:rsidRPr="001C423A">
        <w:rPr>
          <w:sz w:val="30"/>
          <w:szCs w:val="30"/>
        </w:rPr>
        <w:t>В результате проведенных мероприятий в 2018 году площадь борщевика Сосновского сократилась на 16,681 га или 29,1% (с 57, 3 га - до 40,59 га), золотарника канадского на 17,1685 га или 8,83% (с 193,6291 – до 176,5304 га).</w:t>
      </w:r>
      <w:proofErr w:type="gramEnd"/>
      <w:r w:rsidRPr="001C423A">
        <w:rPr>
          <w:sz w:val="30"/>
          <w:szCs w:val="30"/>
        </w:rPr>
        <w:t xml:space="preserve"> По состоянию на 01.11.2018 на территории г</w:t>
      </w:r>
      <w:proofErr w:type="gramStart"/>
      <w:r w:rsidRPr="001C423A">
        <w:rPr>
          <w:sz w:val="30"/>
          <w:szCs w:val="30"/>
        </w:rPr>
        <w:t>.М</w:t>
      </w:r>
      <w:proofErr w:type="gramEnd"/>
      <w:r w:rsidRPr="001C423A">
        <w:rPr>
          <w:sz w:val="30"/>
          <w:szCs w:val="30"/>
        </w:rPr>
        <w:t xml:space="preserve">инска остается 9 пользователей земельных участков и водных объектов, у которых обнаружено 78 мест произрастания борщевика Сосновского. По прежнему наиболее </w:t>
      </w:r>
      <w:proofErr w:type="spellStart"/>
      <w:r w:rsidRPr="001C423A">
        <w:rPr>
          <w:sz w:val="30"/>
          <w:szCs w:val="30"/>
        </w:rPr>
        <w:t>инвазированными</w:t>
      </w:r>
      <w:proofErr w:type="spellEnd"/>
      <w:r w:rsidRPr="001C423A">
        <w:rPr>
          <w:sz w:val="30"/>
          <w:szCs w:val="30"/>
        </w:rPr>
        <w:t xml:space="preserve"> в г. Минске являются Октябрьский (7,7 га), Ленинский (15,9 га) и Заводской (14,9 га) районы, на долю которых приходится: 94,8 % от общей площади произрастания растения в городе.</w:t>
      </w:r>
    </w:p>
    <w:p w:rsidR="0029577A" w:rsidRPr="00993F90" w:rsidRDefault="0029577A" w:rsidP="00993F90">
      <w:pPr>
        <w:ind w:right="-82" w:firstLine="709"/>
        <w:jc w:val="both"/>
        <w:rPr>
          <w:sz w:val="30"/>
          <w:szCs w:val="30"/>
        </w:rPr>
      </w:pPr>
      <w:r w:rsidRPr="001C423A">
        <w:rPr>
          <w:sz w:val="30"/>
          <w:szCs w:val="30"/>
        </w:rPr>
        <w:t>В 2018 году полностью локализованы места произрастания борщевика Сосновского в Московском районе и на подведомственных территориях УП «</w:t>
      </w:r>
      <w:proofErr w:type="spellStart"/>
      <w:r w:rsidRPr="001C423A">
        <w:rPr>
          <w:sz w:val="30"/>
          <w:szCs w:val="30"/>
        </w:rPr>
        <w:t>Минскзеленстрой</w:t>
      </w:r>
      <w:proofErr w:type="spellEnd"/>
      <w:r w:rsidRPr="001C423A">
        <w:rPr>
          <w:sz w:val="30"/>
          <w:szCs w:val="30"/>
        </w:rPr>
        <w:t>», УП «Минское лесопарковое хозяйство». В Советском и Партизанском районах г</w:t>
      </w:r>
      <w:proofErr w:type="gramStart"/>
      <w:r w:rsidRPr="001C423A">
        <w:rPr>
          <w:sz w:val="30"/>
          <w:szCs w:val="30"/>
        </w:rPr>
        <w:t>.М</w:t>
      </w:r>
      <w:proofErr w:type="gramEnd"/>
      <w:r w:rsidRPr="001C423A">
        <w:rPr>
          <w:sz w:val="30"/>
          <w:szCs w:val="30"/>
        </w:rPr>
        <w:t>инска мест произрастания борщевика не установлено.</w:t>
      </w:r>
    </w:p>
    <w:p w:rsidR="0029577A" w:rsidRPr="00993F90" w:rsidRDefault="0029577A" w:rsidP="00993F90">
      <w:pPr>
        <w:ind w:right="-82" w:firstLine="709"/>
        <w:jc w:val="both"/>
        <w:rPr>
          <w:sz w:val="30"/>
          <w:szCs w:val="30"/>
        </w:rPr>
      </w:pPr>
      <w:r w:rsidRPr="009B0FE1">
        <w:rPr>
          <w:sz w:val="30"/>
          <w:szCs w:val="30"/>
        </w:rPr>
        <w:t xml:space="preserve">Специалистами комитета проводится постоянный </w:t>
      </w:r>
      <w:proofErr w:type="gramStart"/>
      <w:r w:rsidRPr="009B0FE1">
        <w:rPr>
          <w:sz w:val="30"/>
          <w:szCs w:val="30"/>
        </w:rPr>
        <w:t>контроль за</w:t>
      </w:r>
      <w:proofErr w:type="gramEnd"/>
      <w:r w:rsidRPr="009B0FE1">
        <w:rPr>
          <w:sz w:val="30"/>
          <w:szCs w:val="30"/>
        </w:rPr>
        <w:t xml:space="preserve"> выполнением Планов мероприятий по ограничению распространения и </w:t>
      </w:r>
      <w:r w:rsidR="00676709">
        <w:rPr>
          <w:sz w:val="30"/>
          <w:szCs w:val="30"/>
        </w:rPr>
        <w:t>численности инвазивных растений</w:t>
      </w:r>
      <w:r w:rsidRPr="009B0FE1">
        <w:rPr>
          <w:sz w:val="30"/>
          <w:szCs w:val="30"/>
        </w:rPr>
        <w:t>. В 2018 году проведено 94 полевых мероприятия, по результатам которых выдано 53 предписания, вынесено 5 постановлений о привлечении к административной ответственности по статье 23.1 Кодекса Республики Беларусь об административных правонарушениях за неисполнение письменного требования (предписания) на сумму 888 белорусских рублей.</w:t>
      </w:r>
    </w:p>
    <w:p w:rsidR="0029577A" w:rsidRPr="001C423A" w:rsidRDefault="0029577A" w:rsidP="0029577A">
      <w:pPr>
        <w:ind w:right="-82" w:firstLine="709"/>
        <w:jc w:val="both"/>
        <w:rPr>
          <w:sz w:val="30"/>
          <w:szCs w:val="30"/>
        </w:rPr>
      </w:pPr>
      <w:r w:rsidRPr="001C423A">
        <w:rPr>
          <w:sz w:val="30"/>
          <w:szCs w:val="30"/>
        </w:rPr>
        <w:t xml:space="preserve">В целях недопущения причинения вреда биологическому разнообразию республики и </w:t>
      </w:r>
      <w:proofErr w:type="gramStart"/>
      <w:r w:rsidRPr="001C423A">
        <w:rPr>
          <w:sz w:val="30"/>
          <w:szCs w:val="30"/>
        </w:rPr>
        <w:t>сохранения</w:t>
      </w:r>
      <w:proofErr w:type="gramEnd"/>
      <w:r w:rsidRPr="001C423A">
        <w:rPr>
          <w:sz w:val="30"/>
          <w:szCs w:val="30"/>
        </w:rPr>
        <w:t xml:space="preserve"> редких и находящихся под угрозой видов диких животных, относящихся к видам, включенным в Красную книгу Республики Беларусь, а также являющимися образцам СИТЕС, в 2018 году сотрудники комитета проводили обследования условий содержания диких животных, содержащихся и (или) разведенных в неволе, совместно с представителями НАН Беларуси для выдачи соответствующего свидетельства о регистрации Минприроды. Всего в 2018 году проведено 23 таких обследований. Кроме этого проведено 58 обследований по подтверждению факта рождения диких животных с проверкой условий их содержания.</w:t>
      </w:r>
    </w:p>
    <w:p w:rsidR="0029577A" w:rsidRPr="001C423A" w:rsidRDefault="0029577A" w:rsidP="0029577A">
      <w:pPr>
        <w:ind w:right="-82" w:firstLine="709"/>
        <w:jc w:val="both"/>
        <w:rPr>
          <w:sz w:val="30"/>
          <w:szCs w:val="30"/>
        </w:rPr>
      </w:pPr>
      <w:r>
        <w:rPr>
          <w:sz w:val="30"/>
          <w:szCs w:val="30"/>
        </w:rPr>
        <w:t>Комитетом о</w:t>
      </w:r>
      <w:r w:rsidRPr="001C423A">
        <w:rPr>
          <w:sz w:val="30"/>
          <w:szCs w:val="30"/>
        </w:rPr>
        <w:t xml:space="preserve">существляется </w:t>
      </w:r>
      <w:r>
        <w:rPr>
          <w:sz w:val="30"/>
          <w:szCs w:val="30"/>
        </w:rPr>
        <w:t xml:space="preserve">административная процедура «выдача свидетельства о </w:t>
      </w:r>
      <w:r w:rsidRPr="001C423A">
        <w:rPr>
          <w:sz w:val="30"/>
          <w:szCs w:val="30"/>
        </w:rPr>
        <w:t>регистраци</w:t>
      </w:r>
      <w:r>
        <w:rPr>
          <w:sz w:val="30"/>
          <w:szCs w:val="30"/>
        </w:rPr>
        <w:t>и</w:t>
      </w:r>
      <w:r w:rsidRPr="001C423A">
        <w:rPr>
          <w:sz w:val="30"/>
          <w:szCs w:val="30"/>
        </w:rPr>
        <w:t xml:space="preserve"> диких животных, содержащихся и (или) разведенных в неволе</w:t>
      </w:r>
      <w:r>
        <w:rPr>
          <w:sz w:val="30"/>
          <w:szCs w:val="30"/>
        </w:rPr>
        <w:t xml:space="preserve">». Всего в 2018 году </w:t>
      </w:r>
      <w:r w:rsidRPr="001C423A">
        <w:rPr>
          <w:sz w:val="30"/>
          <w:szCs w:val="30"/>
        </w:rPr>
        <w:t>выдано 7 таких свидетельств, в которых зарегистрировано 6 видов, 19 особей</w:t>
      </w:r>
      <w:r>
        <w:rPr>
          <w:sz w:val="30"/>
          <w:szCs w:val="30"/>
        </w:rPr>
        <w:t xml:space="preserve"> животных</w:t>
      </w:r>
      <w:r w:rsidRPr="001C423A">
        <w:rPr>
          <w:sz w:val="30"/>
          <w:szCs w:val="30"/>
        </w:rPr>
        <w:t>.</w:t>
      </w:r>
    </w:p>
    <w:p w:rsidR="00C06171" w:rsidRDefault="0029577A" w:rsidP="00993F90">
      <w:pPr>
        <w:ind w:right="-82" w:firstLine="709"/>
        <w:jc w:val="both"/>
        <w:rPr>
          <w:sz w:val="30"/>
          <w:szCs w:val="30"/>
        </w:rPr>
      </w:pPr>
      <w:r w:rsidRPr="001C423A">
        <w:rPr>
          <w:sz w:val="30"/>
          <w:szCs w:val="30"/>
        </w:rPr>
        <w:lastRenderedPageBreak/>
        <w:t xml:space="preserve">В ходе проведения проверочных мероприятий в области обращения с объектами животного мира основными нарушениями, являлись нарушения требований к содержанию диких животных, а также несоблюдение сроков </w:t>
      </w:r>
      <w:proofErr w:type="gramStart"/>
      <w:r w:rsidRPr="001C423A">
        <w:rPr>
          <w:sz w:val="30"/>
          <w:szCs w:val="30"/>
        </w:rPr>
        <w:t>регистрации</w:t>
      </w:r>
      <w:proofErr w:type="gramEnd"/>
      <w:r w:rsidRPr="001C423A">
        <w:rPr>
          <w:sz w:val="30"/>
          <w:szCs w:val="30"/>
        </w:rPr>
        <w:t xml:space="preserve"> в установленном порядке содержащихся и (или) разведенных в неволе диких животных, являющихся образцами СИТЕС. За данные нарушения в отношении виновных лиц, нарушивших законодательство о животном мире, составлено 7 протоколов на сумму 1 666 рублей.</w:t>
      </w:r>
    </w:p>
    <w:p w:rsidR="00664F62" w:rsidRDefault="00664F62" w:rsidP="00664F62">
      <w:pPr>
        <w:ind w:firstLine="720"/>
        <w:jc w:val="center"/>
        <w:rPr>
          <w:b/>
          <w:sz w:val="30"/>
          <w:szCs w:val="30"/>
        </w:rPr>
      </w:pPr>
      <w:r>
        <w:rPr>
          <w:b/>
          <w:sz w:val="30"/>
          <w:szCs w:val="30"/>
        </w:rPr>
        <w:t>Экологическое регулирование использования территорий</w:t>
      </w:r>
    </w:p>
    <w:p w:rsidR="00664F62" w:rsidRPr="00483CFB" w:rsidRDefault="00664F62" w:rsidP="00664F62">
      <w:pPr>
        <w:ind w:firstLine="708"/>
        <w:jc w:val="both"/>
        <w:rPr>
          <w:sz w:val="30"/>
          <w:szCs w:val="30"/>
        </w:rPr>
      </w:pPr>
      <w:r w:rsidRPr="00483CFB">
        <w:rPr>
          <w:sz w:val="30"/>
          <w:szCs w:val="30"/>
        </w:rPr>
        <w:t>Одной из основных задач комитета при рассмотрении принятых в рамках реализации градостроительной политики решений является проверка их соответствия экологическим требованиям и нормам, требованиям регламентов Генерального плана г. Минска и утвержденной градостроительной документации, что позволяет создавать сбалансированную, комфортную городскую среду.</w:t>
      </w:r>
    </w:p>
    <w:p w:rsidR="00664F62" w:rsidRPr="00483CFB" w:rsidRDefault="00664F62" w:rsidP="003779A5">
      <w:pPr>
        <w:ind w:firstLine="720"/>
        <w:jc w:val="both"/>
        <w:rPr>
          <w:sz w:val="30"/>
          <w:szCs w:val="30"/>
        </w:rPr>
      </w:pPr>
      <w:r w:rsidRPr="00483CFB">
        <w:rPr>
          <w:sz w:val="30"/>
          <w:szCs w:val="30"/>
        </w:rPr>
        <w:t>За 2018 год комитетом рассмотрено 749 (2017 – 833) проектов отвода земельных участков; рассмотрено и выдано 630 (2017 - 463) писем по предварительному согласованию места размещения объектов. Одним из условий предварительного согласования является требование о максимальном сохранении объектов растительного мира</w:t>
      </w:r>
      <w:r w:rsidR="003779A5">
        <w:rPr>
          <w:sz w:val="30"/>
          <w:szCs w:val="30"/>
        </w:rPr>
        <w:t xml:space="preserve">, </w:t>
      </w:r>
      <w:r w:rsidRPr="00483CFB">
        <w:rPr>
          <w:sz w:val="30"/>
          <w:szCs w:val="30"/>
        </w:rPr>
        <w:t xml:space="preserve"> недопустимости их необоснованного удаления в границах проектирования, </w:t>
      </w:r>
      <w:r w:rsidR="003779A5" w:rsidRPr="009E0EF8">
        <w:rPr>
          <w:sz w:val="30"/>
          <w:szCs w:val="30"/>
        </w:rPr>
        <w:t>выполнение компенсационных посадок с земляным комом</w:t>
      </w:r>
      <w:r w:rsidR="003779A5">
        <w:rPr>
          <w:sz w:val="30"/>
          <w:szCs w:val="30"/>
        </w:rPr>
        <w:t xml:space="preserve">, </w:t>
      </w:r>
      <w:r w:rsidRPr="00483CFB">
        <w:rPr>
          <w:sz w:val="30"/>
          <w:szCs w:val="30"/>
        </w:rPr>
        <w:t xml:space="preserve">а также необходимость выявления видов животных и растений, относящихся к видам, включенным в Красную книгу Республики Беларусь. Данные требования подлежат включению в акт выбора места размещения земельного участка и являются </w:t>
      </w:r>
      <w:proofErr w:type="gramStart"/>
      <w:r w:rsidRPr="00483CFB">
        <w:rPr>
          <w:sz w:val="30"/>
          <w:szCs w:val="30"/>
        </w:rPr>
        <w:t>обязательными к исполнению</w:t>
      </w:r>
      <w:proofErr w:type="gramEnd"/>
      <w:r w:rsidRPr="00483CFB">
        <w:rPr>
          <w:sz w:val="30"/>
          <w:szCs w:val="30"/>
        </w:rPr>
        <w:t>.</w:t>
      </w:r>
      <w:r w:rsidR="003779A5">
        <w:rPr>
          <w:sz w:val="30"/>
          <w:szCs w:val="30"/>
        </w:rPr>
        <w:t xml:space="preserve"> Ведется </w:t>
      </w:r>
      <w:r w:rsidRPr="00483CFB">
        <w:rPr>
          <w:sz w:val="30"/>
          <w:szCs w:val="30"/>
        </w:rPr>
        <w:t xml:space="preserve"> работа по информированию проектных организаций о необходимости соблюдения требований законодательства в области охраны окружающей среды, в том числе о растительном мире. Представленные проектными организациями таксационные планы анализируются, выдаются рекомендации по максимальному сохранению объектов растительного мира.</w:t>
      </w:r>
    </w:p>
    <w:p w:rsidR="00664F62" w:rsidRDefault="00664F62" w:rsidP="00664F62">
      <w:pPr>
        <w:widowControl w:val="0"/>
        <w:autoSpaceDE w:val="0"/>
        <w:autoSpaceDN w:val="0"/>
        <w:adjustRightInd w:val="0"/>
        <w:jc w:val="center"/>
        <w:rPr>
          <w:b/>
          <w:sz w:val="30"/>
          <w:szCs w:val="30"/>
        </w:rPr>
      </w:pPr>
      <w:r w:rsidRPr="00A42722">
        <w:rPr>
          <w:b/>
          <w:sz w:val="30"/>
          <w:szCs w:val="30"/>
        </w:rPr>
        <w:t xml:space="preserve">Информирование и пропаганда экологических знаний </w:t>
      </w:r>
    </w:p>
    <w:p w:rsidR="00664F62" w:rsidRPr="00D637D2" w:rsidRDefault="00664F62" w:rsidP="00664F62">
      <w:pPr>
        <w:ind w:firstLine="709"/>
        <w:jc w:val="both"/>
        <w:rPr>
          <w:sz w:val="30"/>
          <w:szCs w:val="30"/>
        </w:rPr>
      </w:pPr>
      <w:r w:rsidRPr="00D637D2">
        <w:rPr>
          <w:sz w:val="30"/>
          <w:szCs w:val="30"/>
        </w:rPr>
        <w:t>Информационно-просветительская работа комитета включает в себя работу со средствами массовой информации (далее – СМИ), выпуск социальной рекламы, издание экологической литературы, организацию выступлений и встреч в коллективах, учреждениях образования, проведение «прямых» телефонных линий, «круглых» столов и различного рода информационно-просветительских кампаний, направленных на решение природоохранных задач.</w:t>
      </w:r>
    </w:p>
    <w:p w:rsidR="00664F62" w:rsidRDefault="00872558" w:rsidP="00872558">
      <w:pPr>
        <w:widowControl w:val="0"/>
        <w:autoSpaceDE w:val="0"/>
        <w:autoSpaceDN w:val="0"/>
        <w:adjustRightInd w:val="0"/>
        <w:ind w:firstLine="709"/>
        <w:jc w:val="both"/>
        <w:rPr>
          <w:sz w:val="30"/>
          <w:szCs w:val="30"/>
        </w:rPr>
      </w:pPr>
      <w:r>
        <w:rPr>
          <w:sz w:val="30"/>
          <w:szCs w:val="30"/>
        </w:rPr>
        <w:t>З</w:t>
      </w:r>
      <w:r w:rsidR="00664F62" w:rsidRPr="00D637D2">
        <w:rPr>
          <w:sz w:val="30"/>
          <w:szCs w:val="30"/>
        </w:rPr>
        <w:t xml:space="preserve">а отчетный период была проведена серия мероприятий с участием детей и молодежи, </w:t>
      </w:r>
      <w:r>
        <w:rPr>
          <w:sz w:val="30"/>
          <w:szCs w:val="30"/>
        </w:rPr>
        <w:t>таких как</w:t>
      </w:r>
      <w:r w:rsidR="00664F62" w:rsidRPr="00D637D2">
        <w:rPr>
          <w:sz w:val="30"/>
          <w:szCs w:val="30"/>
        </w:rPr>
        <w:t>:</w:t>
      </w:r>
    </w:p>
    <w:p w:rsidR="00664F62" w:rsidRDefault="00664F62" w:rsidP="00993F90">
      <w:pPr>
        <w:widowControl w:val="0"/>
        <w:autoSpaceDE w:val="0"/>
        <w:autoSpaceDN w:val="0"/>
        <w:adjustRightInd w:val="0"/>
        <w:ind w:firstLine="709"/>
        <w:jc w:val="both"/>
        <w:rPr>
          <w:sz w:val="30"/>
          <w:szCs w:val="30"/>
        </w:rPr>
      </w:pPr>
      <w:r w:rsidRPr="00A42722">
        <w:rPr>
          <w:sz w:val="30"/>
          <w:szCs w:val="30"/>
        </w:rPr>
        <w:t>- городской конкурс знатоков птиц «Мудрый филин-201</w:t>
      </w:r>
      <w:r>
        <w:rPr>
          <w:sz w:val="30"/>
          <w:szCs w:val="30"/>
        </w:rPr>
        <w:t>8</w:t>
      </w:r>
      <w:r w:rsidRPr="00A42722">
        <w:rPr>
          <w:sz w:val="30"/>
          <w:szCs w:val="30"/>
        </w:rPr>
        <w:t>»</w:t>
      </w:r>
      <w:r>
        <w:rPr>
          <w:sz w:val="30"/>
          <w:szCs w:val="30"/>
        </w:rPr>
        <w:t xml:space="preserve">, который завершился открытием </w:t>
      </w:r>
      <w:proofErr w:type="spellStart"/>
      <w:r>
        <w:rPr>
          <w:sz w:val="30"/>
          <w:szCs w:val="30"/>
        </w:rPr>
        <w:t>экотропы</w:t>
      </w:r>
      <w:proofErr w:type="spellEnd"/>
      <w:r>
        <w:rPr>
          <w:sz w:val="30"/>
          <w:szCs w:val="30"/>
        </w:rPr>
        <w:t xml:space="preserve"> «Город птиц» в урочище «Серебряный </w:t>
      </w:r>
      <w:r>
        <w:rPr>
          <w:sz w:val="30"/>
          <w:szCs w:val="30"/>
        </w:rPr>
        <w:lastRenderedPageBreak/>
        <w:t>лог»</w:t>
      </w:r>
      <w:r w:rsidRPr="00A42722">
        <w:rPr>
          <w:sz w:val="30"/>
          <w:szCs w:val="30"/>
        </w:rPr>
        <w:t xml:space="preserve">; </w:t>
      </w:r>
    </w:p>
    <w:p w:rsidR="00664F62" w:rsidRPr="00A42722" w:rsidRDefault="00664F62" w:rsidP="00664F62">
      <w:pPr>
        <w:widowControl w:val="0"/>
        <w:autoSpaceDE w:val="0"/>
        <w:autoSpaceDN w:val="0"/>
        <w:adjustRightInd w:val="0"/>
        <w:ind w:firstLine="709"/>
        <w:jc w:val="both"/>
        <w:rPr>
          <w:sz w:val="30"/>
          <w:szCs w:val="30"/>
        </w:rPr>
      </w:pPr>
      <w:r w:rsidRPr="00A42722">
        <w:rPr>
          <w:sz w:val="30"/>
          <w:szCs w:val="30"/>
        </w:rPr>
        <w:t xml:space="preserve">-городской </w:t>
      </w:r>
      <w:r>
        <w:rPr>
          <w:sz w:val="30"/>
          <w:szCs w:val="30"/>
        </w:rPr>
        <w:t>смотр-конкурс «Формула сада-2018»;</w:t>
      </w:r>
    </w:p>
    <w:p w:rsidR="00664F62" w:rsidRPr="00FF65A6" w:rsidRDefault="00664F62" w:rsidP="00664F62">
      <w:pPr>
        <w:widowControl w:val="0"/>
        <w:autoSpaceDE w:val="0"/>
        <w:autoSpaceDN w:val="0"/>
        <w:adjustRightInd w:val="0"/>
        <w:ind w:firstLine="709"/>
        <w:jc w:val="both"/>
        <w:rPr>
          <w:sz w:val="30"/>
          <w:szCs w:val="30"/>
        </w:rPr>
      </w:pPr>
      <w:r w:rsidRPr="00A42722">
        <w:rPr>
          <w:sz w:val="30"/>
          <w:szCs w:val="30"/>
        </w:rPr>
        <w:t>-</w:t>
      </w:r>
      <w:r w:rsidRPr="00FF65A6">
        <w:t xml:space="preserve"> </w:t>
      </w:r>
      <w:r w:rsidRPr="00FF65A6">
        <w:rPr>
          <w:sz w:val="30"/>
          <w:szCs w:val="30"/>
        </w:rPr>
        <w:t>городской конкурс экологическ</w:t>
      </w:r>
      <w:r w:rsidR="00872558">
        <w:rPr>
          <w:sz w:val="30"/>
          <w:szCs w:val="30"/>
        </w:rPr>
        <w:t>ой моды «Галерея образов»;</w:t>
      </w:r>
    </w:p>
    <w:p w:rsidR="00664F62" w:rsidRPr="00993F90" w:rsidRDefault="00664F62" w:rsidP="00993F90">
      <w:pPr>
        <w:ind w:firstLine="709"/>
        <w:jc w:val="both"/>
        <w:rPr>
          <w:bCs/>
          <w:sz w:val="30"/>
          <w:szCs w:val="30"/>
        </w:rPr>
      </w:pPr>
      <w:r w:rsidRPr="00A42722">
        <w:rPr>
          <w:sz w:val="30"/>
          <w:szCs w:val="30"/>
        </w:rPr>
        <w:t>-конкурс фотографий на экологи</w:t>
      </w:r>
      <w:r w:rsidR="00872558">
        <w:rPr>
          <w:sz w:val="30"/>
          <w:szCs w:val="30"/>
        </w:rPr>
        <w:t>ческую тематику «Зеленый Минск»</w:t>
      </w:r>
      <w:r>
        <w:rPr>
          <w:sz w:val="30"/>
          <w:szCs w:val="30"/>
        </w:rPr>
        <w:t>.</w:t>
      </w:r>
    </w:p>
    <w:p w:rsidR="00664F62" w:rsidRPr="00D637D2" w:rsidRDefault="00070601" w:rsidP="00664F62">
      <w:pPr>
        <w:ind w:firstLine="709"/>
        <w:jc w:val="both"/>
        <w:rPr>
          <w:bCs/>
          <w:sz w:val="30"/>
          <w:szCs w:val="30"/>
        </w:rPr>
      </w:pPr>
      <w:r>
        <w:rPr>
          <w:bCs/>
          <w:sz w:val="30"/>
          <w:szCs w:val="30"/>
        </w:rPr>
        <w:t>В</w:t>
      </w:r>
      <w:r w:rsidR="00664F62" w:rsidRPr="00D637D2">
        <w:rPr>
          <w:bCs/>
          <w:sz w:val="30"/>
          <w:szCs w:val="30"/>
        </w:rPr>
        <w:t xml:space="preserve"> 2018 г. созданы и частично благоустроены </w:t>
      </w:r>
      <w:r w:rsidR="00664F62">
        <w:rPr>
          <w:bCs/>
          <w:sz w:val="30"/>
          <w:szCs w:val="30"/>
        </w:rPr>
        <w:t>4</w:t>
      </w:r>
      <w:r w:rsidR="00664F62" w:rsidRPr="00D637D2">
        <w:rPr>
          <w:bCs/>
          <w:sz w:val="30"/>
          <w:szCs w:val="30"/>
        </w:rPr>
        <w:t xml:space="preserve"> </w:t>
      </w:r>
      <w:proofErr w:type="gramStart"/>
      <w:r w:rsidR="00664F62" w:rsidRPr="00D637D2">
        <w:rPr>
          <w:bCs/>
          <w:sz w:val="30"/>
          <w:szCs w:val="30"/>
        </w:rPr>
        <w:t>экологических</w:t>
      </w:r>
      <w:proofErr w:type="gramEnd"/>
      <w:r w:rsidR="00664F62" w:rsidRPr="00D637D2">
        <w:rPr>
          <w:bCs/>
          <w:sz w:val="30"/>
          <w:szCs w:val="30"/>
        </w:rPr>
        <w:t xml:space="preserve"> тропы. Таким образом, в настоящее время в г</w:t>
      </w:r>
      <w:proofErr w:type="gramStart"/>
      <w:r w:rsidR="00664F62" w:rsidRPr="00D637D2">
        <w:rPr>
          <w:bCs/>
          <w:sz w:val="30"/>
          <w:szCs w:val="30"/>
        </w:rPr>
        <w:t>.М</w:t>
      </w:r>
      <w:proofErr w:type="gramEnd"/>
      <w:r w:rsidR="00664F62" w:rsidRPr="00D637D2">
        <w:rPr>
          <w:bCs/>
          <w:sz w:val="30"/>
          <w:szCs w:val="30"/>
        </w:rPr>
        <w:t xml:space="preserve">инске обустроено уже 10 экологических троп. Работы по их созданию и популяризации продолжаются. </w:t>
      </w:r>
    </w:p>
    <w:p w:rsidR="00070601" w:rsidRPr="00070601" w:rsidRDefault="00664F62" w:rsidP="00070601">
      <w:pPr>
        <w:ind w:firstLine="709"/>
        <w:jc w:val="both"/>
        <w:rPr>
          <w:sz w:val="30"/>
          <w:szCs w:val="30"/>
        </w:rPr>
      </w:pPr>
      <w:r w:rsidRPr="00A42722">
        <w:rPr>
          <w:sz w:val="30"/>
          <w:szCs w:val="30"/>
        </w:rPr>
        <w:t xml:space="preserve">Комитетом ежегодно проводится ряд </w:t>
      </w:r>
      <w:r w:rsidR="00070601">
        <w:rPr>
          <w:sz w:val="30"/>
          <w:szCs w:val="30"/>
        </w:rPr>
        <w:t xml:space="preserve">крупных информационных кампаний, таких как </w:t>
      </w:r>
      <w:r w:rsidRPr="00A42722">
        <w:rPr>
          <w:sz w:val="30"/>
          <w:szCs w:val="30"/>
        </w:rPr>
        <w:t xml:space="preserve">широкомасштабная экологическая акция «Я </w:t>
      </w:r>
      <w:proofErr w:type="spellStart"/>
      <w:r w:rsidRPr="00A42722">
        <w:rPr>
          <w:sz w:val="30"/>
          <w:szCs w:val="30"/>
        </w:rPr>
        <w:t>паркуюсь</w:t>
      </w:r>
      <w:proofErr w:type="spellEnd"/>
      <w:r w:rsidRPr="00A42722">
        <w:rPr>
          <w:sz w:val="30"/>
          <w:szCs w:val="30"/>
        </w:rPr>
        <w:t>, как…», направленная на недопущение стоянки автотранспо</w:t>
      </w:r>
      <w:r w:rsidR="00070601">
        <w:rPr>
          <w:sz w:val="30"/>
          <w:szCs w:val="30"/>
        </w:rPr>
        <w:t xml:space="preserve">ртных средств на зеленых зонах, </w:t>
      </w:r>
      <w:r w:rsidRPr="00DC7A31">
        <w:rPr>
          <w:sz w:val="30"/>
          <w:szCs w:val="30"/>
        </w:rPr>
        <w:t xml:space="preserve">Европейская неделя мобильности </w:t>
      </w:r>
      <w:r w:rsidR="00070601">
        <w:rPr>
          <w:sz w:val="30"/>
          <w:szCs w:val="30"/>
        </w:rPr>
        <w:t>и День без автомобиля и др.</w:t>
      </w:r>
    </w:p>
    <w:p w:rsidR="00664F62" w:rsidRDefault="00664F62" w:rsidP="00664F62">
      <w:pPr>
        <w:jc w:val="both"/>
        <w:rPr>
          <w:sz w:val="30"/>
          <w:szCs w:val="30"/>
        </w:rPr>
      </w:pPr>
    </w:p>
    <w:p w:rsidR="008E3AC3" w:rsidRDefault="008E3AC3" w:rsidP="00655A67">
      <w:pPr>
        <w:rPr>
          <w:sz w:val="30"/>
          <w:szCs w:val="30"/>
        </w:rPr>
      </w:pPr>
    </w:p>
    <w:sectPr w:rsidR="008E3AC3" w:rsidSect="00371139">
      <w:headerReference w:type="default" r:id="rId9"/>
      <w:headerReference w:type="first" r:id="rId10"/>
      <w:pgSz w:w="11906" w:h="16838" w:code="9"/>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C1" w:rsidRDefault="00CE05C1" w:rsidP="0072331B">
      <w:r>
        <w:separator/>
      </w:r>
    </w:p>
  </w:endnote>
  <w:endnote w:type="continuationSeparator" w:id="0">
    <w:p w:rsidR="00CE05C1" w:rsidRDefault="00CE05C1" w:rsidP="0072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C1" w:rsidRDefault="00CE05C1" w:rsidP="0072331B">
      <w:r>
        <w:separator/>
      </w:r>
    </w:p>
  </w:footnote>
  <w:footnote w:type="continuationSeparator" w:id="0">
    <w:p w:rsidR="00CE05C1" w:rsidRDefault="00CE05C1" w:rsidP="0072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4E" w:rsidRDefault="00222462">
    <w:pPr>
      <w:pStyle w:val="a4"/>
      <w:jc w:val="center"/>
    </w:pPr>
    <w:r>
      <w:fldChar w:fldCharType="begin"/>
    </w:r>
    <w:r>
      <w:instrText xml:space="preserve"> PAGE   \* MERGEFORMAT </w:instrText>
    </w:r>
    <w:r>
      <w:fldChar w:fldCharType="separate"/>
    </w:r>
    <w:r w:rsidR="0090548B">
      <w:rPr>
        <w:noProof/>
      </w:rPr>
      <w:t>7</w:t>
    </w:r>
    <w:r>
      <w:rPr>
        <w:noProof/>
      </w:rPr>
      <w:fldChar w:fldCharType="end"/>
    </w:r>
  </w:p>
  <w:p w:rsidR="009D6F4E" w:rsidRDefault="009D6F4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4E" w:rsidRDefault="009D6F4E">
    <w:pPr>
      <w:pStyle w:val="a4"/>
      <w:jc w:val="center"/>
    </w:pPr>
  </w:p>
  <w:p w:rsidR="009D6F4E" w:rsidRDefault="009D6F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3FD3"/>
    <w:multiLevelType w:val="hybridMultilevel"/>
    <w:tmpl w:val="43B4DA06"/>
    <w:lvl w:ilvl="0" w:tplc="1C52C14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D041B1F"/>
    <w:multiLevelType w:val="hybridMultilevel"/>
    <w:tmpl w:val="6FBCE528"/>
    <w:lvl w:ilvl="0" w:tplc="83EEA1F2">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6FE5"/>
    <w:rsid w:val="00000366"/>
    <w:rsid w:val="00002BD7"/>
    <w:rsid w:val="0001086D"/>
    <w:rsid w:val="000113D3"/>
    <w:rsid w:val="00011542"/>
    <w:rsid w:val="000166A7"/>
    <w:rsid w:val="00020BFB"/>
    <w:rsid w:val="00020C10"/>
    <w:rsid w:val="00020F5E"/>
    <w:rsid w:val="00026FA9"/>
    <w:rsid w:val="00032CCE"/>
    <w:rsid w:val="00032FBF"/>
    <w:rsid w:val="00033FAB"/>
    <w:rsid w:val="000352F6"/>
    <w:rsid w:val="00035760"/>
    <w:rsid w:val="00041DE6"/>
    <w:rsid w:val="000442EB"/>
    <w:rsid w:val="00044709"/>
    <w:rsid w:val="000467FF"/>
    <w:rsid w:val="0004783E"/>
    <w:rsid w:val="00052CFC"/>
    <w:rsid w:val="00053CDE"/>
    <w:rsid w:val="00055243"/>
    <w:rsid w:val="00060EAB"/>
    <w:rsid w:val="00061B94"/>
    <w:rsid w:val="0006212D"/>
    <w:rsid w:val="000636E6"/>
    <w:rsid w:val="00064E29"/>
    <w:rsid w:val="00064F26"/>
    <w:rsid w:val="00067E97"/>
    <w:rsid w:val="00070601"/>
    <w:rsid w:val="00073D38"/>
    <w:rsid w:val="00075F4E"/>
    <w:rsid w:val="00077ABD"/>
    <w:rsid w:val="000805C5"/>
    <w:rsid w:val="000819EB"/>
    <w:rsid w:val="00083514"/>
    <w:rsid w:val="000837DE"/>
    <w:rsid w:val="000870AE"/>
    <w:rsid w:val="000943F7"/>
    <w:rsid w:val="00096871"/>
    <w:rsid w:val="00097C83"/>
    <w:rsid w:val="000A1FA3"/>
    <w:rsid w:val="000A58F5"/>
    <w:rsid w:val="000A73E4"/>
    <w:rsid w:val="000B1D82"/>
    <w:rsid w:val="000B1F3B"/>
    <w:rsid w:val="000B3558"/>
    <w:rsid w:val="000B4EDA"/>
    <w:rsid w:val="000C1B6F"/>
    <w:rsid w:val="000C27B7"/>
    <w:rsid w:val="000C46B9"/>
    <w:rsid w:val="000C62C0"/>
    <w:rsid w:val="000D0A07"/>
    <w:rsid w:val="000D0AD1"/>
    <w:rsid w:val="000D294A"/>
    <w:rsid w:val="000D34D4"/>
    <w:rsid w:val="000D596D"/>
    <w:rsid w:val="000D5C50"/>
    <w:rsid w:val="000D6667"/>
    <w:rsid w:val="000E12DF"/>
    <w:rsid w:val="000E1483"/>
    <w:rsid w:val="000E194F"/>
    <w:rsid w:val="000E26B5"/>
    <w:rsid w:val="000E690C"/>
    <w:rsid w:val="000E6AA5"/>
    <w:rsid w:val="000F59BA"/>
    <w:rsid w:val="000F5D68"/>
    <w:rsid w:val="000F5ECD"/>
    <w:rsid w:val="00102456"/>
    <w:rsid w:val="001033A8"/>
    <w:rsid w:val="00105507"/>
    <w:rsid w:val="0011059C"/>
    <w:rsid w:val="00113A87"/>
    <w:rsid w:val="00113BF6"/>
    <w:rsid w:val="001150C0"/>
    <w:rsid w:val="0011773D"/>
    <w:rsid w:val="001177E5"/>
    <w:rsid w:val="00121400"/>
    <w:rsid w:val="00122D85"/>
    <w:rsid w:val="00130761"/>
    <w:rsid w:val="00131316"/>
    <w:rsid w:val="00134C49"/>
    <w:rsid w:val="00135531"/>
    <w:rsid w:val="00137A11"/>
    <w:rsid w:val="0014339B"/>
    <w:rsid w:val="00145EBC"/>
    <w:rsid w:val="00146F62"/>
    <w:rsid w:val="001501DB"/>
    <w:rsid w:val="0015085C"/>
    <w:rsid w:val="00153927"/>
    <w:rsid w:val="00155E57"/>
    <w:rsid w:val="00156330"/>
    <w:rsid w:val="001569D4"/>
    <w:rsid w:val="00157034"/>
    <w:rsid w:val="001577D3"/>
    <w:rsid w:val="00161006"/>
    <w:rsid w:val="001648E6"/>
    <w:rsid w:val="001649F6"/>
    <w:rsid w:val="00165BAB"/>
    <w:rsid w:val="001748E7"/>
    <w:rsid w:val="00176048"/>
    <w:rsid w:val="001776B6"/>
    <w:rsid w:val="00182B52"/>
    <w:rsid w:val="001851C0"/>
    <w:rsid w:val="00185E69"/>
    <w:rsid w:val="001903C8"/>
    <w:rsid w:val="00190D69"/>
    <w:rsid w:val="001916EB"/>
    <w:rsid w:val="001929D0"/>
    <w:rsid w:val="001929FE"/>
    <w:rsid w:val="0019453D"/>
    <w:rsid w:val="00195289"/>
    <w:rsid w:val="001952E0"/>
    <w:rsid w:val="001A0EF8"/>
    <w:rsid w:val="001A3D71"/>
    <w:rsid w:val="001A42A3"/>
    <w:rsid w:val="001A4726"/>
    <w:rsid w:val="001A4995"/>
    <w:rsid w:val="001A4BF6"/>
    <w:rsid w:val="001A667C"/>
    <w:rsid w:val="001A7199"/>
    <w:rsid w:val="001B0355"/>
    <w:rsid w:val="001B2837"/>
    <w:rsid w:val="001B5F77"/>
    <w:rsid w:val="001B7656"/>
    <w:rsid w:val="001C423A"/>
    <w:rsid w:val="001C432B"/>
    <w:rsid w:val="001C6D0C"/>
    <w:rsid w:val="001C78A5"/>
    <w:rsid w:val="001D174E"/>
    <w:rsid w:val="001D1AB8"/>
    <w:rsid w:val="001D35E9"/>
    <w:rsid w:val="001D3EFB"/>
    <w:rsid w:val="001D5FF6"/>
    <w:rsid w:val="001E5486"/>
    <w:rsid w:val="001E55C1"/>
    <w:rsid w:val="001E5F87"/>
    <w:rsid w:val="001E6161"/>
    <w:rsid w:val="001F0C48"/>
    <w:rsid w:val="001F13C7"/>
    <w:rsid w:val="001F32F7"/>
    <w:rsid w:val="001F4D35"/>
    <w:rsid w:val="001F576E"/>
    <w:rsid w:val="001F6E9E"/>
    <w:rsid w:val="001F7C21"/>
    <w:rsid w:val="00200C77"/>
    <w:rsid w:val="002016E6"/>
    <w:rsid w:val="00203FC1"/>
    <w:rsid w:val="002055D9"/>
    <w:rsid w:val="0020588D"/>
    <w:rsid w:val="00207172"/>
    <w:rsid w:val="00211602"/>
    <w:rsid w:val="002212A2"/>
    <w:rsid w:val="00222462"/>
    <w:rsid w:val="00223FC4"/>
    <w:rsid w:val="00225D87"/>
    <w:rsid w:val="00225EC6"/>
    <w:rsid w:val="00226E5C"/>
    <w:rsid w:val="00231BE7"/>
    <w:rsid w:val="00234C9B"/>
    <w:rsid w:val="00236D1D"/>
    <w:rsid w:val="00244390"/>
    <w:rsid w:val="002449A8"/>
    <w:rsid w:val="002453B8"/>
    <w:rsid w:val="002453EF"/>
    <w:rsid w:val="00245FB0"/>
    <w:rsid w:val="00246594"/>
    <w:rsid w:val="002512DB"/>
    <w:rsid w:val="0025139B"/>
    <w:rsid w:val="002528D8"/>
    <w:rsid w:val="002622E4"/>
    <w:rsid w:val="00262BDC"/>
    <w:rsid w:val="00262F5E"/>
    <w:rsid w:val="00264F39"/>
    <w:rsid w:val="002659D2"/>
    <w:rsid w:val="00266D57"/>
    <w:rsid w:val="00271458"/>
    <w:rsid w:val="00277D3A"/>
    <w:rsid w:val="00283556"/>
    <w:rsid w:val="00283666"/>
    <w:rsid w:val="00283AD7"/>
    <w:rsid w:val="00285C83"/>
    <w:rsid w:val="00287F04"/>
    <w:rsid w:val="00290BBD"/>
    <w:rsid w:val="00290DF1"/>
    <w:rsid w:val="00291767"/>
    <w:rsid w:val="00293387"/>
    <w:rsid w:val="0029577A"/>
    <w:rsid w:val="00297C89"/>
    <w:rsid w:val="002A2970"/>
    <w:rsid w:val="002A3128"/>
    <w:rsid w:val="002A3BC4"/>
    <w:rsid w:val="002B5FF9"/>
    <w:rsid w:val="002C0B93"/>
    <w:rsid w:val="002C13DD"/>
    <w:rsid w:val="002C14FD"/>
    <w:rsid w:val="002C21C6"/>
    <w:rsid w:val="002C2BC9"/>
    <w:rsid w:val="002C35BA"/>
    <w:rsid w:val="002C649A"/>
    <w:rsid w:val="002C7905"/>
    <w:rsid w:val="002D0FA8"/>
    <w:rsid w:val="002D49EF"/>
    <w:rsid w:val="002D6A1F"/>
    <w:rsid w:val="002E05C4"/>
    <w:rsid w:val="002E08A0"/>
    <w:rsid w:val="002E3130"/>
    <w:rsid w:val="002E460D"/>
    <w:rsid w:val="002E4B1E"/>
    <w:rsid w:val="002E6FEF"/>
    <w:rsid w:val="002F29D4"/>
    <w:rsid w:val="002F4BD6"/>
    <w:rsid w:val="002F4D0A"/>
    <w:rsid w:val="002F6F03"/>
    <w:rsid w:val="002F731F"/>
    <w:rsid w:val="00304DE9"/>
    <w:rsid w:val="00305066"/>
    <w:rsid w:val="00311B44"/>
    <w:rsid w:val="0031237F"/>
    <w:rsid w:val="00314EDF"/>
    <w:rsid w:val="00317F2D"/>
    <w:rsid w:val="00321EE1"/>
    <w:rsid w:val="00323A3A"/>
    <w:rsid w:val="00324C5E"/>
    <w:rsid w:val="00324D14"/>
    <w:rsid w:val="003263D9"/>
    <w:rsid w:val="00326EC0"/>
    <w:rsid w:val="00330B26"/>
    <w:rsid w:val="003336AF"/>
    <w:rsid w:val="003357AA"/>
    <w:rsid w:val="00335BBE"/>
    <w:rsid w:val="00341986"/>
    <w:rsid w:val="003424DD"/>
    <w:rsid w:val="00344887"/>
    <w:rsid w:val="0034732D"/>
    <w:rsid w:val="00350469"/>
    <w:rsid w:val="00350AB2"/>
    <w:rsid w:val="00351227"/>
    <w:rsid w:val="0035148B"/>
    <w:rsid w:val="003520FD"/>
    <w:rsid w:val="00353CD3"/>
    <w:rsid w:val="00355E9E"/>
    <w:rsid w:val="00357330"/>
    <w:rsid w:val="00361E68"/>
    <w:rsid w:val="00363AAF"/>
    <w:rsid w:val="00363F11"/>
    <w:rsid w:val="00364A00"/>
    <w:rsid w:val="00367396"/>
    <w:rsid w:val="00371139"/>
    <w:rsid w:val="00373F73"/>
    <w:rsid w:val="00375F3B"/>
    <w:rsid w:val="00376FE8"/>
    <w:rsid w:val="003779A5"/>
    <w:rsid w:val="00377AFB"/>
    <w:rsid w:val="00382110"/>
    <w:rsid w:val="003821DE"/>
    <w:rsid w:val="003826E7"/>
    <w:rsid w:val="003856D2"/>
    <w:rsid w:val="00386FBE"/>
    <w:rsid w:val="00391441"/>
    <w:rsid w:val="00391F11"/>
    <w:rsid w:val="003A06FE"/>
    <w:rsid w:val="003A29F7"/>
    <w:rsid w:val="003A2C81"/>
    <w:rsid w:val="003A5189"/>
    <w:rsid w:val="003A62C3"/>
    <w:rsid w:val="003B0B29"/>
    <w:rsid w:val="003B0D5A"/>
    <w:rsid w:val="003B6467"/>
    <w:rsid w:val="003C6478"/>
    <w:rsid w:val="003D023A"/>
    <w:rsid w:val="003D48B3"/>
    <w:rsid w:val="003D6DB7"/>
    <w:rsid w:val="003D78F2"/>
    <w:rsid w:val="003E080F"/>
    <w:rsid w:val="003E135E"/>
    <w:rsid w:val="003E2361"/>
    <w:rsid w:val="003E2CBE"/>
    <w:rsid w:val="003E505D"/>
    <w:rsid w:val="003E6118"/>
    <w:rsid w:val="003E749B"/>
    <w:rsid w:val="003F17AA"/>
    <w:rsid w:val="003F18CC"/>
    <w:rsid w:val="003F1D92"/>
    <w:rsid w:val="003F3F40"/>
    <w:rsid w:val="003F5893"/>
    <w:rsid w:val="00401B9E"/>
    <w:rsid w:val="00403EB4"/>
    <w:rsid w:val="004069DD"/>
    <w:rsid w:val="00406E59"/>
    <w:rsid w:val="0041055D"/>
    <w:rsid w:val="00410BC5"/>
    <w:rsid w:val="00411E7E"/>
    <w:rsid w:val="0041213D"/>
    <w:rsid w:val="004142D7"/>
    <w:rsid w:val="0041516A"/>
    <w:rsid w:val="004179AD"/>
    <w:rsid w:val="00417FEE"/>
    <w:rsid w:val="0042144D"/>
    <w:rsid w:val="00422E09"/>
    <w:rsid w:val="00423BF9"/>
    <w:rsid w:val="00424C27"/>
    <w:rsid w:val="00426444"/>
    <w:rsid w:val="00432A11"/>
    <w:rsid w:val="004338CF"/>
    <w:rsid w:val="00433908"/>
    <w:rsid w:val="00433AFA"/>
    <w:rsid w:val="004340E4"/>
    <w:rsid w:val="00443071"/>
    <w:rsid w:val="0044463D"/>
    <w:rsid w:val="004453E0"/>
    <w:rsid w:val="00446BBC"/>
    <w:rsid w:val="00450EE8"/>
    <w:rsid w:val="0045138A"/>
    <w:rsid w:val="00452E72"/>
    <w:rsid w:val="00453DF9"/>
    <w:rsid w:val="00456292"/>
    <w:rsid w:val="004576A7"/>
    <w:rsid w:val="004616B8"/>
    <w:rsid w:val="004625F1"/>
    <w:rsid w:val="00463EAA"/>
    <w:rsid w:val="00466689"/>
    <w:rsid w:val="00466E97"/>
    <w:rsid w:val="0047093F"/>
    <w:rsid w:val="0047507F"/>
    <w:rsid w:val="004754A0"/>
    <w:rsid w:val="004758A4"/>
    <w:rsid w:val="00476111"/>
    <w:rsid w:val="004875AD"/>
    <w:rsid w:val="00487970"/>
    <w:rsid w:val="0049315B"/>
    <w:rsid w:val="00493E8C"/>
    <w:rsid w:val="004A0721"/>
    <w:rsid w:val="004B0335"/>
    <w:rsid w:val="004B14A6"/>
    <w:rsid w:val="004B16CC"/>
    <w:rsid w:val="004B16E5"/>
    <w:rsid w:val="004B5A95"/>
    <w:rsid w:val="004B6165"/>
    <w:rsid w:val="004B73F3"/>
    <w:rsid w:val="004C3379"/>
    <w:rsid w:val="004C6039"/>
    <w:rsid w:val="004C706A"/>
    <w:rsid w:val="004D041C"/>
    <w:rsid w:val="004D0C93"/>
    <w:rsid w:val="004D1BEA"/>
    <w:rsid w:val="004D25DC"/>
    <w:rsid w:val="004D4A53"/>
    <w:rsid w:val="004D6A40"/>
    <w:rsid w:val="004E06B0"/>
    <w:rsid w:val="004E1D2F"/>
    <w:rsid w:val="004E292D"/>
    <w:rsid w:val="004E3827"/>
    <w:rsid w:val="004E3C7A"/>
    <w:rsid w:val="004E3CBD"/>
    <w:rsid w:val="004E6574"/>
    <w:rsid w:val="004E7678"/>
    <w:rsid w:val="004F4312"/>
    <w:rsid w:val="004F655B"/>
    <w:rsid w:val="0050451F"/>
    <w:rsid w:val="0050519B"/>
    <w:rsid w:val="0050659C"/>
    <w:rsid w:val="0051262B"/>
    <w:rsid w:val="00514ECF"/>
    <w:rsid w:val="005159E0"/>
    <w:rsid w:val="0051638E"/>
    <w:rsid w:val="00517F77"/>
    <w:rsid w:val="00520282"/>
    <w:rsid w:val="00521321"/>
    <w:rsid w:val="005221FD"/>
    <w:rsid w:val="005244D3"/>
    <w:rsid w:val="00525908"/>
    <w:rsid w:val="005259A0"/>
    <w:rsid w:val="00534A30"/>
    <w:rsid w:val="00535859"/>
    <w:rsid w:val="005366B4"/>
    <w:rsid w:val="00537A3D"/>
    <w:rsid w:val="0054215F"/>
    <w:rsid w:val="00542965"/>
    <w:rsid w:val="00542C13"/>
    <w:rsid w:val="00542DEA"/>
    <w:rsid w:val="005455DA"/>
    <w:rsid w:val="00551E9F"/>
    <w:rsid w:val="00552CBC"/>
    <w:rsid w:val="00554196"/>
    <w:rsid w:val="00554E9F"/>
    <w:rsid w:val="00555AEC"/>
    <w:rsid w:val="00557A00"/>
    <w:rsid w:val="00560281"/>
    <w:rsid w:val="005641EC"/>
    <w:rsid w:val="005643B5"/>
    <w:rsid w:val="00564B90"/>
    <w:rsid w:val="00565BD6"/>
    <w:rsid w:val="0056683E"/>
    <w:rsid w:val="005675E3"/>
    <w:rsid w:val="00571FAA"/>
    <w:rsid w:val="00574887"/>
    <w:rsid w:val="00576914"/>
    <w:rsid w:val="0057746A"/>
    <w:rsid w:val="00584F58"/>
    <w:rsid w:val="005854C5"/>
    <w:rsid w:val="005938B6"/>
    <w:rsid w:val="00595401"/>
    <w:rsid w:val="005962C0"/>
    <w:rsid w:val="00597D83"/>
    <w:rsid w:val="005B1102"/>
    <w:rsid w:val="005B1DEC"/>
    <w:rsid w:val="005B4701"/>
    <w:rsid w:val="005B6CC4"/>
    <w:rsid w:val="005C163E"/>
    <w:rsid w:val="005C1B39"/>
    <w:rsid w:val="005C2947"/>
    <w:rsid w:val="005D1897"/>
    <w:rsid w:val="005D191C"/>
    <w:rsid w:val="005D3776"/>
    <w:rsid w:val="005D3C39"/>
    <w:rsid w:val="005D53C1"/>
    <w:rsid w:val="005D5459"/>
    <w:rsid w:val="005E1FB2"/>
    <w:rsid w:val="005E23AF"/>
    <w:rsid w:val="005E294B"/>
    <w:rsid w:val="005E61EF"/>
    <w:rsid w:val="005F1CEB"/>
    <w:rsid w:val="005F205C"/>
    <w:rsid w:val="005F3445"/>
    <w:rsid w:val="005F4141"/>
    <w:rsid w:val="005F4EDE"/>
    <w:rsid w:val="005F5728"/>
    <w:rsid w:val="0060438E"/>
    <w:rsid w:val="006054EB"/>
    <w:rsid w:val="006059A7"/>
    <w:rsid w:val="00607AC1"/>
    <w:rsid w:val="00607B09"/>
    <w:rsid w:val="00614C2F"/>
    <w:rsid w:val="00615774"/>
    <w:rsid w:val="00620931"/>
    <w:rsid w:val="00623707"/>
    <w:rsid w:val="00630716"/>
    <w:rsid w:val="00631C57"/>
    <w:rsid w:val="00632544"/>
    <w:rsid w:val="0063354F"/>
    <w:rsid w:val="00633673"/>
    <w:rsid w:val="00636337"/>
    <w:rsid w:val="00640971"/>
    <w:rsid w:val="00640C98"/>
    <w:rsid w:val="00640DC3"/>
    <w:rsid w:val="00641078"/>
    <w:rsid w:val="00642306"/>
    <w:rsid w:val="00643343"/>
    <w:rsid w:val="00646085"/>
    <w:rsid w:val="00646E59"/>
    <w:rsid w:val="00647A2D"/>
    <w:rsid w:val="00651AA1"/>
    <w:rsid w:val="00651CF5"/>
    <w:rsid w:val="00654F72"/>
    <w:rsid w:val="00655A67"/>
    <w:rsid w:val="00657149"/>
    <w:rsid w:val="00660EF6"/>
    <w:rsid w:val="0066124E"/>
    <w:rsid w:val="00661827"/>
    <w:rsid w:val="00662B6C"/>
    <w:rsid w:val="00664F62"/>
    <w:rsid w:val="0066748E"/>
    <w:rsid w:val="00667680"/>
    <w:rsid w:val="00670659"/>
    <w:rsid w:val="006739C0"/>
    <w:rsid w:val="00676709"/>
    <w:rsid w:val="00676C8F"/>
    <w:rsid w:val="00680007"/>
    <w:rsid w:val="00681CE1"/>
    <w:rsid w:val="00682AE2"/>
    <w:rsid w:val="00682D24"/>
    <w:rsid w:val="00682E6E"/>
    <w:rsid w:val="006857A9"/>
    <w:rsid w:val="00685AD8"/>
    <w:rsid w:val="00686FFF"/>
    <w:rsid w:val="006902BF"/>
    <w:rsid w:val="00691911"/>
    <w:rsid w:val="00693285"/>
    <w:rsid w:val="006945A0"/>
    <w:rsid w:val="00697EBC"/>
    <w:rsid w:val="006A23CB"/>
    <w:rsid w:val="006B1781"/>
    <w:rsid w:val="006B2865"/>
    <w:rsid w:val="006B7E0E"/>
    <w:rsid w:val="006C3DD7"/>
    <w:rsid w:val="006C4A46"/>
    <w:rsid w:val="006C60FA"/>
    <w:rsid w:val="006C7AA3"/>
    <w:rsid w:val="006D0350"/>
    <w:rsid w:val="006D1199"/>
    <w:rsid w:val="006D2078"/>
    <w:rsid w:val="006D2300"/>
    <w:rsid w:val="006D508F"/>
    <w:rsid w:val="006D56D7"/>
    <w:rsid w:val="006D57AF"/>
    <w:rsid w:val="006D7111"/>
    <w:rsid w:val="006E0665"/>
    <w:rsid w:val="006E2523"/>
    <w:rsid w:val="006E3172"/>
    <w:rsid w:val="006E3352"/>
    <w:rsid w:val="006F0425"/>
    <w:rsid w:val="006F07D9"/>
    <w:rsid w:val="006F13AB"/>
    <w:rsid w:val="006F13BD"/>
    <w:rsid w:val="006F3E9B"/>
    <w:rsid w:val="006F5D25"/>
    <w:rsid w:val="00700428"/>
    <w:rsid w:val="007030A3"/>
    <w:rsid w:val="00703557"/>
    <w:rsid w:val="007045A4"/>
    <w:rsid w:val="0071070A"/>
    <w:rsid w:val="00710A91"/>
    <w:rsid w:val="0071158E"/>
    <w:rsid w:val="00712878"/>
    <w:rsid w:val="007162BE"/>
    <w:rsid w:val="0072036C"/>
    <w:rsid w:val="00722168"/>
    <w:rsid w:val="00722EDF"/>
    <w:rsid w:val="00723104"/>
    <w:rsid w:val="0072331B"/>
    <w:rsid w:val="0072384F"/>
    <w:rsid w:val="00723A2D"/>
    <w:rsid w:val="00724E26"/>
    <w:rsid w:val="00725F99"/>
    <w:rsid w:val="00727BAD"/>
    <w:rsid w:val="0073674D"/>
    <w:rsid w:val="00743D87"/>
    <w:rsid w:val="007522C8"/>
    <w:rsid w:val="0075232A"/>
    <w:rsid w:val="00753CC1"/>
    <w:rsid w:val="0075496C"/>
    <w:rsid w:val="00754AA8"/>
    <w:rsid w:val="00755091"/>
    <w:rsid w:val="00757845"/>
    <w:rsid w:val="0076003A"/>
    <w:rsid w:val="00762B47"/>
    <w:rsid w:val="00764DBB"/>
    <w:rsid w:val="0077087B"/>
    <w:rsid w:val="00775C5C"/>
    <w:rsid w:val="007762FD"/>
    <w:rsid w:val="00776C0E"/>
    <w:rsid w:val="0077781D"/>
    <w:rsid w:val="00777ACE"/>
    <w:rsid w:val="00782CCD"/>
    <w:rsid w:val="00786595"/>
    <w:rsid w:val="00786F2E"/>
    <w:rsid w:val="00791004"/>
    <w:rsid w:val="00792C21"/>
    <w:rsid w:val="007932A9"/>
    <w:rsid w:val="0079331A"/>
    <w:rsid w:val="00794F02"/>
    <w:rsid w:val="00795702"/>
    <w:rsid w:val="0079635A"/>
    <w:rsid w:val="00796997"/>
    <w:rsid w:val="00796CFA"/>
    <w:rsid w:val="007A09BC"/>
    <w:rsid w:val="007A6CD3"/>
    <w:rsid w:val="007B04A7"/>
    <w:rsid w:val="007B2402"/>
    <w:rsid w:val="007B5C46"/>
    <w:rsid w:val="007C02DD"/>
    <w:rsid w:val="007C2824"/>
    <w:rsid w:val="007C2E2F"/>
    <w:rsid w:val="007C7CF5"/>
    <w:rsid w:val="007D0BFA"/>
    <w:rsid w:val="007D3261"/>
    <w:rsid w:val="007E24D4"/>
    <w:rsid w:val="007E2D95"/>
    <w:rsid w:val="007E2EC5"/>
    <w:rsid w:val="007E3C94"/>
    <w:rsid w:val="007E65BA"/>
    <w:rsid w:val="007E679B"/>
    <w:rsid w:val="007E732A"/>
    <w:rsid w:val="007F17D1"/>
    <w:rsid w:val="007F1EC5"/>
    <w:rsid w:val="007F58A2"/>
    <w:rsid w:val="00800D2D"/>
    <w:rsid w:val="00802D32"/>
    <w:rsid w:val="00803A25"/>
    <w:rsid w:val="00804B40"/>
    <w:rsid w:val="0080696E"/>
    <w:rsid w:val="008071B2"/>
    <w:rsid w:val="00807321"/>
    <w:rsid w:val="00811017"/>
    <w:rsid w:val="008131A3"/>
    <w:rsid w:val="00821CFF"/>
    <w:rsid w:val="0082255A"/>
    <w:rsid w:val="00823960"/>
    <w:rsid w:val="00825BBA"/>
    <w:rsid w:val="0082602C"/>
    <w:rsid w:val="0083135F"/>
    <w:rsid w:val="00840108"/>
    <w:rsid w:val="00840914"/>
    <w:rsid w:val="00840CCF"/>
    <w:rsid w:val="00842B3C"/>
    <w:rsid w:val="00843085"/>
    <w:rsid w:val="00843452"/>
    <w:rsid w:val="00843E73"/>
    <w:rsid w:val="008458C9"/>
    <w:rsid w:val="0085154B"/>
    <w:rsid w:val="00856DB2"/>
    <w:rsid w:val="00856F88"/>
    <w:rsid w:val="00860D18"/>
    <w:rsid w:val="0086189A"/>
    <w:rsid w:val="00861D28"/>
    <w:rsid w:val="00862502"/>
    <w:rsid w:val="00872558"/>
    <w:rsid w:val="00875701"/>
    <w:rsid w:val="00875DE5"/>
    <w:rsid w:val="00876C9A"/>
    <w:rsid w:val="00880952"/>
    <w:rsid w:val="008810A6"/>
    <w:rsid w:val="00882E86"/>
    <w:rsid w:val="008867F0"/>
    <w:rsid w:val="00890F6D"/>
    <w:rsid w:val="00892D13"/>
    <w:rsid w:val="00894817"/>
    <w:rsid w:val="00895A1B"/>
    <w:rsid w:val="008A0360"/>
    <w:rsid w:val="008A093D"/>
    <w:rsid w:val="008A3D04"/>
    <w:rsid w:val="008A5A31"/>
    <w:rsid w:val="008A6EB0"/>
    <w:rsid w:val="008B032D"/>
    <w:rsid w:val="008B125D"/>
    <w:rsid w:val="008B1D19"/>
    <w:rsid w:val="008B1DDD"/>
    <w:rsid w:val="008B3AA1"/>
    <w:rsid w:val="008B3ADA"/>
    <w:rsid w:val="008B7C80"/>
    <w:rsid w:val="008C6E0C"/>
    <w:rsid w:val="008C7EC8"/>
    <w:rsid w:val="008D6525"/>
    <w:rsid w:val="008D7BA5"/>
    <w:rsid w:val="008E011F"/>
    <w:rsid w:val="008E1104"/>
    <w:rsid w:val="008E2EB6"/>
    <w:rsid w:val="008E3AC3"/>
    <w:rsid w:val="008E4216"/>
    <w:rsid w:val="008E5BA4"/>
    <w:rsid w:val="008E5F39"/>
    <w:rsid w:val="008E64F2"/>
    <w:rsid w:val="008E70B5"/>
    <w:rsid w:val="008E7273"/>
    <w:rsid w:val="008F01F9"/>
    <w:rsid w:val="008F180E"/>
    <w:rsid w:val="008F3278"/>
    <w:rsid w:val="008F5774"/>
    <w:rsid w:val="008F582A"/>
    <w:rsid w:val="008F60C1"/>
    <w:rsid w:val="008F7D94"/>
    <w:rsid w:val="009008FB"/>
    <w:rsid w:val="0090548B"/>
    <w:rsid w:val="00907BD9"/>
    <w:rsid w:val="00910D60"/>
    <w:rsid w:val="00910DFF"/>
    <w:rsid w:val="00912867"/>
    <w:rsid w:val="00912B5C"/>
    <w:rsid w:val="00913691"/>
    <w:rsid w:val="00913C6B"/>
    <w:rsid w:val="0091464F"/>
    <w:rsid w:val="009150AE"/>
    <w:rsid w:val="00915C1A"/>
    <w:rsid w:val="00916BFC"/>
    <w:rsid w:val="0091726B"/>
    <w:rsid w:val="00925153"/>
    <w:rsid w:val="0092517E"/>
    <w:rsid w:val="00930336"/>
    <w:rsid w:val="00930F94"/>
    <w:rsid w:val="00932A9C"/>
    <w:rsid w:val="00935940"/>
    <w:rsid w:val="00936B7D"/>
    <w:rsid w:val="00937842"/>
    <w:rsid w:val="009434C8"/>
    <w:rsid w:val="00947A91"/>
    <w:rsid w:val="009528E0"/>
    <w:rsid w:val="0095524E"/>
    <w:rsid w:val="009553B7"/>
    <w:rsid w:val="009579AB"/>
    <w:rsid w:val="009603E2"/>
    <w:rsid w:val="0096259A"/>
    <w:rsid w:val="0096312A"/>
    <w:rsid w:val="009637E0"/>
    <w:rsid w:val="00963918"/>
    <w:rsid w:val="00964960"/>
    <w:rsid w:val="009713D3"/>
    <w:rsid w:val="00971414"/>
    <w:rsid w:val="00971927"/>
    <w:rsid w:val="00973203"/>
    <w:rsid w:val="009751CC"/>
    <w:rsid w:val="00975CA5"/>
    <w:rsid w:val="0098268B"/>
    <w:rsid w:val="00985625"/>
    <w:rsid w:val="009862BD"/>
    <w:rsid w:val="00986819"/>
    <w:rsid w:val="009868E0"/>
    <w:rsid w:val="00986A2B"/>
    <w:rsid w:val="00987CC3"/>
    <w:rsid w:val="009914C3"/>
    <w:rsid w:val="009917A0"/>
    <w:rsid w:val="00993F90"/>
    <w:rsid w:val="0099677A"/>
    <w:rsid w:val="00996B66"/>
    <w:rsid w:val="009A4108"/>
    <w:rsid w:val="009A5033"/>
    <w:rsid w:val="009A7CD3"/>
    <w:rsid w:val="009B0FE1"/>
    <w:rsid w:val="009B2013"/>
    <w:rsid w:val="009B38A1"/>
    <w:rsid w:val="009B5298"/>
    <w:rsid w:val="009B58F0"/>
    <w:rsid w:val="009C290C"/>
    <w:rsid w:val="009C5847"/>
    <w:rsid w:val="009C63FB"/>
    <w:rsid w:val="009D148F"/>
    <w:rsid w:val="009D4EBD"/>
    <w:rsid w:val="009D5B66"/>
    <w:rsid w:val="009D607E"/>
    <w:rsid w:val="009D6F4E"/>
    <w:rsid w:val="009E21EF"/>
    <w:rsid w:val="009E4B77"/>
    <w:rsid w:val="009E506A"/>
    <w:rsid w:val="009F0B72"/>
    <w:rsid w:val="009F10F6"/>
    <w:rsid w:val="009F161C"/>
    <w:rsid w:val="00A020C3"/>
    <w:rsid w:val="00A0210D"/>
    <w:rsid w:val="00A03561"/>
    <w:rsid w:val="00A05042"/>
    <w:rsid w:val="00A065D4"/>
    <w:rsid w:val="00A06669"/>
    <w:rsid w:val="00A06A87"/>
    <w:rsid w:val="00A14BF2"/>
    <w:rsid w:val="00A15479"/>
    <w:rsid w:val="00A1562B"/>
    <w:rsid w:val="00A15A0B"/>
    <w:rsid w:val="00A16F11"/>
    <w:rsid w:val="00A17640"/>
    <w:rsid w:val="00A21031"/>
    <w:rsid w:val="00A21637"/>
    <w:rsid w:val="00A236E9"/>
    <w:rsid w:val="00A251F8"/>
    <w:rsid w:val="00A27330"/>
    <w:rsid w:val="00A27BF3"/>
    <w:rsid w:val="00A30258"/>
    <w:rsid w:val="00A33828"/>
    <w:rsid w:val="00A33EDE"/>
    <w:rsid w:val="00A351CB"/>
    <w:rsid w:val="00A36F2E"/>
    <w:rsid w:val="00A37A1A"/>
    <w:rsid w:val="00A43D14"/>
    <w:rsid w:val="00A445A0"/>
    <w:rsid w:val="00A56460"/>
    <w:rsid w:val="00A57697"/>
    <w:rsid w:val="00A61033"/>
    <w:rsid w:val="00A647AA"/>
    <w:rsid w:val="00A6785D"/>
    <w:rsid w:val="00A72E03"/>
    <w:rsid w:val="00A768B4"/>
    <w:rsid w:val="00A80F44"/>
    <w:rsid w:val="00A83280"/>
    <w:rsid w:val="00A85C6D"/>
    <w:rsid w:val="00A875E3"/>
    <w:rsid w:val="00A87ACB"/>
    <w:rsid w:val="00A90816"/>
    <w:rsid w:val="00A90850"/>
    <w:rsid w:val="00A90ED6"/>
    <w:rsid w:val="00A96161"/>
    <w:rsid w:val="00A97645"/>
    <w:rsid w:val="00A97DBF"/>
    <w:rsid w:val="00AA3EEE"/>
    <w:rsid w:val="00AA6A93"/>
    <w:rsid w:val="00AA6BE1"/>
    <w:rsid w:val="00AA72EE"/>
    <w:rsid w:val="00AB20B8"/>
    <w:rsid w:val="00AB258F"/>
    <w:rsid w:val="00AB32D8"/>
    <w:rsid w:val="00AB444B"/>
    <w:rsid w:val="00AB498F"/>
    <w:rsid w:val="00AB6399"/>
    <w:rsid w:val="00AC174E"/>
    <w:rsid w:val="00AC5741"/>
    <w:rsid w:val="00AD4988"/>
    <w:rsid w:val="00AE26A1"/>
    <w:rsid w:val="00AE4693"/>
    <w:rsid w:val="00AE681E"/>
    <w:rsid w:val="00AF134E"/>
    <w:rsid w:val="00AF509D"/>
    <w:rsid w:val="00AF66F4"/>
    <w:rsid w:val="00AF7379"/>
    <w:rsid w:val="00B02185"/>
    <w:rsid w:val="00B026B5"/>
    <w:rsid w:val="00B06A0E"/>
    <w:rsid w:val="00B157F7"/>
    <w:rsid w:val="00B175F4"/>
    <w:rsid w:val="00B20289"/>
    <w:rsid w:val="00B224B4"/>
    <w:rsid w:val="00B23FBA"/>
    <w:rsid w:val="00B260FF"/>
    <w:rsid w:val="00B265A5"/>
    <w:rsid w:val="00B329C5"/>
    <w:rsid w:val="00B32C81"/>
    <w:rsid w:val="00B34722"/>
    <w:rsid w:val="00B35681"/>
    <w:rsid w:val="00B40FC2"/>
    <w:rsid w:val="00B41FFC"/>
    <w:rsid w:val="00B432CD"/>
    <w:rsid w:val="00B43FBB"/>
    <w:rsid w:val="00B44775"/>
    <w:rsid w:val="00B45727"/>
    <w:rsid w:val="00B5050C"/>
    <w:rsid w:val="00B5247F"/>
    <w:rsid w:val="00B55732"/>
    <w:rsid w:val="00B56482"/>
    <w:rsid w:val="00B56E6C"/>
    <w:rsid w:val="00B6094D"/>
    <w:rsid w:val="00B621D3"/>
    <w:rsid w:val="00B62F2D"/>
    <w:rsid w:val="00B6386F"/>
    <w:rsid w:val="00B64D2B"/>
    <w:rsid w:val="00B650AB"/>
    <w:rsid w:val="00B70851"/>
    <w:rsid w:val="00B755D6"/>
    <w:rsid w:val="00B759F0"/>
    <w:rsid w:val="00B77A51"/>
    <w:rsid w:val="00B80238"/>
    <w:rsid w:val="00B83D02"/>
    <w:rsid w:val="00B84B49"/>
    <w:rsid w:val="00B90863"/>
    <w:rsid w:val="00B9514D"/>
    <w:rsid w:val="00B9730E"/>
    <w:rsid w:val="00BA03E5"/>
    <w:rsid w:val="00BA16FF"/>
    <w:rsid w:val="00BA2DD4"/>
    <w:rsid w:val="00BB3FF3"/>
    <w:rsid w:val="00BB5985"/>
    <w:rsid w:val="00BC0890"/>
    <w:rsid w:val="00BC50F4"/>
    <w:rsid w:val="00BC53EB"/>
    <w:rsid w:val="00BD17B4"/>
    <w:rsid w:val="00BD2533"/>
    <w:rsid w:val="00BD4A1B"/>
    <w:rsid w:val="00BD56EA"/>
    <w:rsid w:val="00BD6751"/>
    <w:rsid w:val="00BD71CE"/>
    <w:rsid w:val="00BE3819"/>
    <w:rsid w:val="00BE7B37"/>
    <w:rsid w:val="00BF0555"/>
    <w:rsid w:val="00C015E2"/>
    <w:rsid w:val="00C0230C"/>
    <w:rsid w:val="00C0397F"/>
    <w:rsid w:val="00C03A6A"/>
    <w:rsid w:val="00C04E4C"/>
    <w:rsid w:val="00C051AD"/>
    <w:rsid w:val="00C06171"/>
    <w:rsid w:val="00C11001"/>
    <w:rsid w:val="00C1449F"/>
    <w:rsid w:val="00C14D17"/>
    <w:rsid w:val="00C14F79"/>
    <w:rsid w:val="00C179C1"/>
    <w:rsid w:val="00C2253B"/>
    <w:rsid w:val="00C23A4E"/>
    <w:rsid w:val="00C270EB"/>
    <w:rsid w:val="00C27E44"/>
    <w:rsid w:val="00C317B0"/>
    <w:rsid w:val="00C319F2"/>
    <w:rsid w:val="00C3423F"/>
    <w:rsid w:val="00C35FCF"/>
    <w:rsid w:val="00C369F8"/>
    <w:rsid w:val="00C37359"/>
    <w:rsid w:val="00C417B3"/>
    <w:rsid w:val="00C42246"/>
    <w:rsid w:val="00C42A5A"/>
    <w:rsid w:val="00C46D21"/>
    <w:rsid w:val="00C46DB8"/>
    <w:rsid w:val="00C47BFE"/>
    <w:rsid w:val="00C50F80"/>
    <w:rsid w:val="00C51D8C"/>
    <w:rsid w:val="00C5608B"/>
    <w:rsid w:val="00C609F6"/>
    <w:rsid w:val="00C633CE"/>
    <w:rsid w:val="00C64A7D"/>
    <w:rsid w:val="00C657BE"/>
    <w:rsid w:val="00C66EF3"/>
    <w:rsid w:val="00C72B64"/>
    <w:rsid w:val="00C73772"/>
    <w:rsid w:val="00C75366"/>
    <w:rsid w:val="00C75D79"/>
    <w:rsid w:val="00C77026"/>
    <w:rsid w:val="00C77CFC"/>
    <w:rsid w:val="00C8070A"/>
    <w:rsid w:val="00C8758D"/>
    <w:rsid w:val="00C907A8"/>
    <w:rsid w:val="00C95269"/>
    <w:rsid w:val="00C959EC"/>
    <w:rsid w:val="00C96CAC"/>
    <w:rsid w:val="00C96DBC"/>
    <w:rsid w:val="00C96F1C"/>
    <w:rsid w:val="00CA19A8"/>
    <w:rsid w:val="00CA288E"/>
    <w:rsid w:val="00CA3587"/>
    <w:rsid w:val="00CA4FCF"/>
    <w:rsid w:val="00CA754D"/>
    <w:rsid w:val="00CB159D"/>
    <w:rsid w:val="00CB1B7B"/>
    <w:rsid w:val="00CB38B2"/>
    <w:rsid w:val="00CB5268"/>
    <w:rsid w:val="00CB5C53"/>
    <w:rsid w:val="00CC0215"/>
    <w:rsid w:val="00CC23F3"/>
    <w:rsid w:val="00CC52EF"/>
    <w:rsid w:val="00CC5D5F"/>
    <w:rsid w:val="00CC6CF4"/>
    <w:rsid w:val="00CC715A"/>
    <w:rsid w:val="00CC776B"/>
    <w:rsid w:val="00CD1F41"/>
    <w:rsid w:val="00CD242F"/>
    <w:rsid w:val="00CD2F24"/>
    <w:rsid w:val="00CD5911"/>
    <w:rsid w:val="00CE05C1"/>
    <w:rsid w:val="00CE0ECB"/>
    <w:rsid w:val="00CE24E5"/>
    <w:rsid w:val="00CE7591"/>
    <w:rsid w:val="00CF072C"/>
    <w:rsid w:val="00CF1B41"/>
    <w:rsid w:val="00CF4E98"/>
    <w:rsid w:val="00CF4EF7"/>
    <w:rsid w:val="00CF5655"/>
    <w:rsid w:val="00D016CA"/>
    <w:rsid w:val="00D01DF3"/>
    <w:rsid w:val="00D02788"/>
    <w:rsid w:val="00D10C75"/>
    <w:rsid w:val="00D1297B"/>
    <w:rsid w:val="00D14F3C"/>
    <w:rsid w:val="00D152F5"/>
    <w:rsid w:val="00D16204"/>
    <w:rsid w:val="00D1643E"/>
    <w:rsid w:val="00D16668"/>
    <w:rsid w:val="00D22CD8"/>
    <w:rsid w:val="00D239F0"/>
    <w:rsid w:val="00D275C9"/>
    <w:rsid w:val="00D27A26"/>
    <w:rsid w:val="00D303C6"/>
    <w:rsid w:val="00D31A53"/>
    <w:rsid w:val="00D33163"/>
    <w:rsid w:val="00D3776F"/>
    <w:rsid w:val="00D41947"/>
    <w:rsid w:val="00D44D82"/>
    <w:rsid w:val="00D4634F"/>
    <w:rsid w:val="00D4697F"/>
    <w:rsid w:val="00D5411F"/>
    <w:rsid w:val="00D55973"/>
    <w:rsid w:val="00D60B0D"/>
    <w:rsid w:val="00D62ACE"/>
    <w:rsid w:val="00D62DD1"/>
    <w:rsid w:val="00D66450"/>
    <w:rsid w:val="00D66A99"/>
    <w:rsid w:val="00D6712B"/>
    <w:rsid w:val="00D725B1"/>
    <w:rsid w:val="00D73339"/>
    <w:rsid w:val="00D824A1"/>
    <w:rsid w:val="00D91C9F"/>
    <w:rsid w:val="00D930EA"/>
    <w:rsid w:val="00D965EC"/>
    <w:rsid w:val="00DA21C6"/>
    <w:rsid w:val="00DA4103"/>
    <w:rsid w:val="00DA537E"/>
    <w:rsid w:val="00DA5FB6"/>
    <w:rsid w:val="00DA67ED"/>
    <w:rsid w:val="00DC1C19"/>
    <w:rsid w:val="00DC2476"/>
    <w:rsid w:val="00DC2555"/>
    <w:rsid w:val="00DC2732"/>
    <w:rsid w:val="00DC3705"/>
    <w:rsid w:val="00DC4D41"/>
    <w:rsid w:val="00DC562F"/>
    <w:rsid w:val="00DC5877"/>
    <w:rsid w:val="00DC743B"/>
    <w:rsid w:val="00DC78C8"/>
    <w:rsid w:val="00DE127E"/>
    <w:rsid w:val="00DE5AD7"/>
    <w:rsid w:val="00DE7696"/>
    <w:rsid w:val="00DF1412"/>
    <w:rsid w:val="00DF4C66"/>
    <w:rsid w:val="00DF50DA"/>
    <w:rsid w:val="00E00074"/>
    <w:rsid w:val="00E01FAE"/>
    <w:rsid w:val="00E03A76"/>
    <w:rsid w:val="00E03EA5"/>
    <w:rsid w:val="00E041B9"/>
    <w:rsid w:val="00E05673"/>
    <w:rsid w:val="00E1010E"/>
    <w:rsid w:val="00E1092A"/>
    <w:rsid w:val="00E11D4A"/>
    <w:rsid w:val="00E1308A"/>
    <w:rsid w:val="00E154CD"/>
    <w:rsid w:val="00E1614C"/>
    <w:rsid w:val="00E17CC8"/>
    <w:rsid w:val="00E23133"/>
    <w:rsid w:val="00E23D00"/>
    <w:rsid w:val="00E24F82"/>
    <w:rsid w:val="00E272EF"/>
    <w:rsid w:val="00E329FE"/>
    <w:rsid w:val="00E34EFC"/>
    <w:rsid w:val="00E35D38"/>
    <w:rsid w:val="00E36F96"/>
    <w:rsid w:val="00E429DE"/>
    <w:rsid w:val="00E43DD0"/>
    <w:rsid w:val="00E445D7"/>
    <w:rsid w:val="00E45252"/>
    <w:rsid w:val="00E45CE0"/>
    <w:rsid w:val="00E45F7D"/>
    <w:rsid w:val="00E46797"/>
    <w:rsid w:val="00E52F06"/>
    <w:rsid w:val="00E53582"/>
    <w:rsid w:val="00E54517"/>
    <w:rsid w:val="00E56189"/>
    <w:rsid w:val="00E6011E"/>
    <w:rsid w:val="00E6244A"/>
    <w:rsid w:val="00E629DD"/>
    <w:rsid w:val="00E70E3B"/>
    <w:rsid w:val="00E71B67"/>
    <w:rsid w:val="00E71D0E"/>
    <w:rsid w:val="00E729B5"/>
    <w:rsid w:val="00E80398"/>
    <w:rsid w:val="00E82969"/>
    <w:rsid w:val="00E83897"/>
    <w:rsid w:val="00E846B7"/>
    <w:rsid w:val="00E846E6"/>
    <w:rsid w:val="00E84BDE"/>
    <w:rsid w:val="00E95A85"/>
    <w:rsid w:val="00E95FFE"/>
    <w:rsid w:val="00E97314"/>
    <w:rsid w:val="00EA1CAD"/>
    <w:rsid w:val="00EA31EC"/>
    <w:rsid w:val="00EA374C"/>
    <w:rsid w:val="00EA6FE5"/>
    <w:rsid w:val="00EB3835"/>
    <w:rsid w:val="00EB4231"/>
    <w:rsid w:val="00EB6C5B"/>
    <w:rsid w:val="00EB6FB4"/>
    <w:rsid w:val="00EC316B"/>
    <w:rsid w:val="00EC396C"/>
    <w:rsid w:val="00EC3BF0"/>
    <w:rsid w:val="00EC3EF9"/>
    <w:rsid w:val="00ED1C5E"/>
    <w:rsid w:val="00ED330B"/>
    <w:rsid w:val="00ED4454"/>
    <w:rsid w:val="00ED54F2"/>
    <w:rsid w:val="00ED6AEE"/>
    <w:rsid w:val="00EE027B"/>
    <w:rsid w:val="00EE2278"/>
    <w:rsid w:val="00EE5837"/>
    <w:rsid w:val="00EE6F05"/>
    <w:rsid w:val="00EE789D"/>
    <w:rsid w:val="00EF0D94"/>
    <w:rsid w:val="00EF2545"/>
    <w:rsid w:val="00EF2B87"/>
    <w:rsid w:val="00EF3CC9"/>
    <w:rsid w:val="00EF43D2"/>
    <w:rsid w:val="00EF4C26"/>
    <w:rsid w:val="00F02B9B"/>
    <w:rsid w:val="00F059C7"/>
    <w:rsid w:val="00F07A95"/>
    <w:rsid w:val="00F15290"/>
    <w:rsid w:val="00F165F2"/>
    <w:rsid w:val="00F16642"/>
    <w:rsid w:val="00F20039"/>
    <w:rsid w:val="00F20060"/>
    <w:rsid w:val="00F20858"/>
    <w:rsid w:val="00F20E95"/>
    <w:rsid w:val="00F21322"/>
    <w:rsid w:val="00F23752"/>
    <w:rsid w:val="00F313D8"/>
    <w:rsid w:val="00F34570"/>
    <w:rsid w:val="00F40005"/>
    <w:rsid w:val="00F40277"/>
    <w:rsid w:val="00F4131E"/>
    <w:rsid w:val="00F41406"/>
    <w:rsid w:val="00F419A9"/>
    <w:rsid w:val="00F41BD5"/>
    <w:rsid w:val="00F4659C"/>
    <w:rsid w:val="00F477C3"/>
    <w:rsid w:val="00F52016"/>
    <w:rsid w:val="00F5226C"/>
    <w:rsid w:val="00F53F33"/>
    <w:rsid w:val="00F54217"/>
    <w:rsid w:val="00F550FC"/>
    <w:rsid w:val="00F56C8E"/>
    <w:rsid w:val="00F602AC"/>
    <w:rsid w:val="00F60479"/>
    <w:rsid w:val="00F61071"/>
    <w:rsid w:val="00F6334E"/>
    <w:rsid w:val="00F653B7"/>
    <w:rsid w:val="00F665E8"/>
    <w:rsid w:val="00F67024"/>
    <w:rsid w:val="00F70634"/>
    <w:rsid w:val="00F712F7"/>
    <w:rsid w:val="00F71B74"/>
    <w:rsid w:val="00F764D8"/>
    <w:rsid w:val="00F77019"/>
    <w:rsid w:val="00F807A5"/>
    <w:rsid w:val="00F92A94"/>
    <w:rsid w:val="00F95794"/>
    <w:rsid w:val="00F97A59"/>
    <w:rsid w:val="00FA0E71"/>
    <w:rsid w:val="00FA2B4C"/>
    <w:rsid w:val="00FA368E"/>
    <w:rsid w:val="00FA4457"/>
    <w:rsid w:val="00FB0EC6"/>
    <w:rsid w:val="00FB1B7D"/>
    <w:rsid w:val="00FB21B9"/>
    <w:rsid w:val="00FB3E9B"/>
    <w:rsid w:val="00FB5FCF"/>
    <w:rsid w:val="00FB6C81"/>
    <w:rsid w:val="00FB6FC3"/>
    <w:rsid w:val="00FB7DE6"/>
    <w:rsid w:val="00FC0CCD"/>
    <w:rsid w:val="00FC73F4"/>
    <w:rsid w:val="00FC769C"/>
    <w:rsid w:val="00FD1957"/>
    <w:rsid w:val="00FD4381"/>
    <w:rsid w:val="00FD5D17"/>
    <w:rsid w:val="00FD6078"/>
    <w:rsid w:val="00FE1C93"/>
    <w:rsid w:val="00FE249C"/>
    <w:rsid w:val="00FE2C05"/>
    <w:rsid w:val="00FE36B1"/>
    <w:rsid w:val="00FE48D3"/>
    <w:rsid w:val="00FE5269"/>
    <w:rsid w:val="00FE67A9"/>
    <w:rsid w:val="00FE7662"/>
    <w:rsid w:val="00FF3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3" w:locked="1"/>
    <w:lsdException w:name="Body Text Indent 3" w:locked="1"/>
    <w:lsdException w:name="Block Text" w:uiPriority="99"/>
    <w:lsdException w:name="Hyperlink" w:locked="1"/>
    <w:lsdException w:name="Strong" w:locked="1" w:uiPriority="22"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6FE5"/>
    <w:rPr>
      <w:rFonts w:ascii="Times New Roman" w:hAnsi="Times New Roman"/>
      <w:sz w:val="24"/>
      <w:szCs w:val="24"/>
    </w:rPr>
  </w:style>
  <w:style w:type="paragraph" w:styleId="1">
    <w:name w:val="heading 1"/>
    <w:basedOn w:val="a"/>
    <w:next w:val="a"/>
    <w:link w:val="10"/>
    <w:qFormat/>
    <w:locked/>
    <w:rsid w:val="001D5FF6"/>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D5FF6"/>
    <w:rPr>
      <w:rFonts w:ascii="Arial" w:hAnsi="Arial" w:cs="Arial"/>
      <w:b/>
      <w:bCs/>
      <w:kern w:val="32"/>
      <w:sz w:val="32"/>
      <w:szCs w:val="32"/>
    </w:rPr>
  </w:style>
  <w:style w:type="character" w:styleId="a3">
    <w:name w:val="Hyperlink"/>
    <w:semiHidden/>
    <w:rsid w:val="00EA6FE5"/>
    <w:rPr>
      <w:rFonts w:cs="Times New Roman"/>
      <w:color w:val="auto"/>
      <w:u w:val="single"/>
    </w:rPr>
  </w:style>
  <w:style w:type="paragraph" w:customStyle="1" w:styleId="ConsPlusNormal">
    <w:name w:val="ConsPlusNormal"/>
    <w:rsid w:val="00EA6FE5"/>
    <w:pPr>
      <w:widowControl w:val="0"/>
      <w:autoSpaceDE w:val="0"/>
      <w:autoSpaceDN w:val="0"/>
      <w:adjustRightInd w:val="0"/>
      <w:ind w:firstLine="720"/>
    </w:pPr>
    <w:rPr>
      <w:rFonts w:ascii="Arial" w:hAnsi="Arial" w:cs="Arial"/>
    </w:rPr>
  </w:style>
  <w:style w:type="paragraph" w:styleId="a4">
    <w:name w:val="header"/>
    <w:basedOn w:val="a"/>
    <w:link w:val="a5"/>
    <w:rsid w:val="00EA6FE5"/>
    <w:pPr>
      <w:tabs>
        <w:tab w:val="center" w:pos="4677"/>
        <w:tab w:val="right" w:pos="9355"/>
      </w:tabs>
    </w:pPr>
    <w:rPr>
      <w:rFonts w:ascii="Arial" w:hAnsi="Arial"/>
    </w:rPr>
  </w:style>
  <w:style w:type="character" w:customStyle="1" w:styleId="a5">
    <w:name w:val="Верхний колонтитул Знак"/>
    <w:link w:val="a4"/>
    <w:locked/>
    <w:rsid w:val="00EA6FE5"/>
    <w:rPr>
      <w:rFonts w:ascii="Arial" w:hAnsi="Arial" w:cs="Times New Roman"/>
      <w:sz w:val="24"/>
      <w:szCs w:val="24"/>
      <w:lang w:eastAsia="ru-RU"/>
    </w:rPr>
  </w:style>
  <w:style w:type="paragraph" w:styleId="a6">
    <w:name w:val="Body Text"/>
    <w:basedOn w:val="a"/>
    <w:link w:val="a7"/>
    <w:rsid w:val="00EA6FE5"/>
    <w:rPr>
      <w:sz w:val="20"/>
      <w:szCs w:val="20"/>
    </w:rPr>
  </w:style>
  <w:style w:type="character" w:customStyle="1" w:styleId="a7">
    <w:name w:val="Основной текст Знак"/>
    <w:link w:val="a6"/>
    <w:locked/>
    <w:rsid w:val="00EA6FE5"/>
    <w:rPr>
      <w:rFonts w:ascii="Times New Roman" w:hAnsi="Times New Roman" w:cs="Times New Roman"/>
      <w:sz w:val="20"/>
      <w:szCs w:val="20"/>
      <w:lang w:eastAsia="ru-RU"/>
    </w:rPr>
  </w:style>
  <w:style w:type="paragraph" w:styleId="3">
    <w:name w:val="Body Text Indent 3"/>
    <w:basedOn w:val="a"/>
    <w:link w:val="30"/>
    <w:rsid w:val="00EA6FE5"/>
    <w:pPr>
      <w:spacing w:after="120"/>
      <w:ind w:left="283"/>
    </w:pPr>
    <w:rPr>
      <w:sz w:val="16"/>
      <w:szCs w:val="16"/>
    </w:rPr>
  </w:style>
  <w:style w:type="character" w:customStyle="1" w:styleId="30">
    <w:name w:val="Основной текст с отступом 3 Знак"/>
    <w:link w:val="3"/>
    <w:locked/>
    <w:rsid w:val="00EA6FE5"/>
    <w:rPr>
      <w:rFonts w:ascii="Times New Roman" w:hAnsi="Times New Roman" w:cs="Times New Roman"/>
      <w:sz w:val="16"/>
      <w:szCs w:val="16"/>
      <w:lang w:eastAsia="ru-RU"/>
    </w:rPr>
  </w:style>
  <w:style w:type="paragraph" w:customStyle="1" w:styleId="newncpi">
    <w:name w:val="newncpi"/>
    <w:basedOn w:val="a"/>
    <w:rsid w:val="00EA6FE5"/>
    <w:pPr>
      <w:ind w:firstLine="567"/>
      <w:jc w:val="both"/>
    </w:pPr>
  </w:style>
  <w:style w:type="paragraph" w:customStyle="1" w:styleId="a8">
    <w:name w:val="Рабочий"/>
    <w:basedOn w:val="a"/>
    <w:rsid w:val="008E4216"/>
    <w:rPr>
      <w:rFonts w:eastAsia="Times New Roman"/>
      <w:szCs w:val="20"/>
    </w:rPr>
  </w:style>
  <w:style w:type="paragraph" w:customStyle="1" w:styleId="table10">
    <w:name w:val="table10"/>
    <w:basedOn w:val="a"/>
    <w:rsid w:val="008E4216"/>
    <w:rPr>
      <w:rFonts w:eastAsia="Times New Roman"/>
      <w:sz w:val="20"/>
      <w:szCs w:val="20"/>
    </w:rPr>
  </w:style>
  <w:style w:type="paragraph" w:customStyle="1" w:styleId="a9">
    <w:name w:val="Список простой"/>
    <w:basedOn w:val="a"/>
    <w:rsid w:val="008E4216"/>
    <w:pPr>
      <w:tabs>
        <w:tab w:val="num" w:pos="720"/>
        <w:tab w:val="left" w:pos="1080"/>
      </w:tabs>
      <w:ind w:left="720" w:hanging="360"/>
      <w:jc w:val="both"/>
    </w:pPr>
    <w:rPr>
      <w:rFonts w:eastAsia="Times New Roman"/>
      <w:sz w:val="28"/>
      <w:szCs w:val="20"/>
    </w:rPr>
  </w:style>
  <w:style w:type="table" w:styleId="aa">
    <w:name w:val="Table Grid"/>
    <w:basedOn w:val="a1"/>
    <w:locked/>
    <w:rsid w:val="008E42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rsid w:val="00EB383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locked/>
    <w:rsid w:val="00410BC5"/>
    <w:pPr>
      <w:jc w:val="center"/>
    </w:pPr>
    <w:rPr>
      <w:sz w:val="20"/>
      <w:szCs w:val="20"/>
    </w:rPr>
  </w:style>
  <w:style w:type="character" w:customStyle="1" w:styleId="ac">
    <w:name w:val="Название Знак"/>
    <w:link w:val="ab"/>
    <w:locked/>
    <w:rsid w:val="00410BC5"/>
    <w:rPr>
      <w:rFonts w:ascii="Times New Roman" w:hAnsi="Times New Roman" w:cs="Times New Roman"/>
      <w:sz w:val="20"/>
      <w:szCs w:val="20"/>
    </w:rPr>
  </w:style>
  <w:style w:type="paragraph" w:styleId="31">
    <w:name w:val="Body Text 3"/>
    <w:basedOn w:val="a"/>
    <w:link w:val="32"/>
    <w:rsid w:val="001D5FF6"/>
    <w:pPr>
      <w:spacing w:after="120"/>
    </w:pPr>
    <w:rPr>
      <w:sz w:val="16"/>
      <w:szCs w:val="16"/>
    </w:rPr>
  </w:style>
  <w:style w:type="character" w:customStyle="1" w:styleId="32">
    <w:name w:val="Основной текст 3 Знак"/>
    <w:link w:val="31"/>
    <w:locked/>
    <w:rsid w:val="001D5FF6"/>
    <w:rPr>
      <w:rFonts w:ascii="Times New Roman" w:hAnsi="Times New Roman" w:cs="Times New Roman"/>
      <w:sz w:val="16"/>
      <w:szCs w:val="16"/>
    </w:rPr>
  </w:style>
  <w:style w:type="paragraph" w:styleId="ad">
    <w:name w:val="footer"/>
    <w:basedOn w:val="a"/>
    <w:link w:val="ae"/>
    <w:semiHidden/>
    <w:rsid w:val="0072331B"/>
    <w:pPr>
      <w:tabs>
        <w:tab w:val="center" w:pos="4677"/>
        <w:tab w:val="right" w:pos="9355"/>
      </w:tabs>
    </w:pPr>
  </w:style>
  <w:style w:type="character" w:customStyle="1" w:styleId="ae">
    <w:name w:val="Нижний колонтитул Знак"/>
    <w:link w:val="ad"/>
    <w:semiHidden/>
    <w:locked/>
    <w:rsid w:val="0072331B"/>
    <w:rPr>
      <w:rFonts w:ascii="Times New Roman" w:hAnsi="Times New Roman" w:cs="Times New Roman"/>
      <w:sz w:val="24"/>
      <w:szCs w:val="24"/>
    </w:rPr>
  </w:style>
  <w:style w:type="paragraph" w:styleId="af">
    <w:name w:val="Normal (Web)"/>
    <w:basedOn w:val="a"/>
    <w:rsid w:val="0072331B"/>
    <w:pPr>
      <w:spacing w:before="100" w:beforeAutospacing="1" w:after="100" w:afterAutospacing="1"/>
    </w:pPr>
  </w:style>
  <w:style w:type="paragraph" w:styleId="af0">
    <w:name w:val="Block Text"/>
    <w:basedOn w:val="a"/>
    <w:uiPriority w:val="99"/>
    <w:rsid w:val="005D3C39"/>
    <w:pPr>
      <w:ind w:left="284" w:right="141" w:hanging="284"/>
    </w:pPr>
    <w:rPr>
      <w:sz w:val="28"/>
      <w:szCs w:val="20"/>
    </w:rPr>
  </w:style>
  <w:style w:type="paragraph" w:customStyle="1" w:styleId="cap1">
    <w:name w:val="cap1"/>
    <w:basedOn w:val="a"/>
    <w:rsid w:val="00775C5C"/>
    <w:rPr>
      <w:rFonts w:eastAsia="Times New Roman"/>
      <w:sz w:val="22"/>
      <w:szCs w:val="22"/>
    </w:rPr>
  </w:style>
  <w:style w:type="paragraph" w:customStyle="1" w:styleId="12">
    <w:name w:val="Абзац списка1"/>
    <w:basedOn w:val="a"/>
    <w:rsid w:val="001C78A5"/>
    <w:pPr>
      <w:spacing w:after="200" w:line="276" w:lineRule="auto"/>
      <w:ind w:left="720"/>
    </w:pPr>
    <w:rPr>
      <w:rFonts w:ascii="Calibri" w:hAnsi="Calibri" w:cs="Calibri"/>
      <w:sz w:val="22"/>
      <w:szCs w:val="22"/>
    </w:rPr>
  </w:style>
  <w:style w:type="character" w:customStyle="1" w:styleId="number">
    <w:name w:val="number"/>
    <w:rsid w:val="001C78A5"/>
    <w:rPr>
      <w:rFonts w:ascii="Times New Roman" w:hAnsi="Times New Roman" w:cs="Times New Roman" w:hint="default"/>
    </w:rPr>
  </w:style>
  <w:style w:type="paragraph" w:customStyle="1" w:styleId="underpoint">
    <w:name w:val="underpoint"/>
    <w:basedOn w:val="a"/>
    <w:rsid w:val="001C78A5"/>
    <w:pPr>
      <w:ind w:firstLine="567"/>
      <w:jc w:val="both"/>
    </w:pPr>
    <w:rPr>
      <w:rFonts w:eastAsia="Times New Roman"/>
    </w:rPr>
  </w:style>
  <w:style w:type="paragraph" w:customStyle="1" w:styleId="point">
    <w:name w:val="point"/>
    <w:basedOn w:val="a"/>
    <w:rsid w:val="001C78A5"/>
    <w:pPr>
      <w:spacing w:before="160" w:after="160"/>
      <w:ind w:firstLine="567"/>
      <w:jc w:val="both"/>
    </w:pPr>
    <w:rPr>
      <w:rFonts w:eastAsia="Times New Roman"/>
    </w:rPr>
  </w:style>
  <w:style w:type="paragraph" w:customStyle="1" w:styleId="justify">
    <w:name w:val="justify"/>
    <w:basedOn w:val="a"/>
    <w:rsid w:val="001C78A5"/>
    <w:pPr>
      <w:ind w:firstLine="567"/>
      <w:jc w:val="both"/>
    </w:pPr>
    <w:rPr>
      <w:rFonts w:eastAsia="Times New Roman"/>
    </w:rPr>
  </w:style>
  <w:style w:type="paragraph" w:styleId="af1">
    <w:name w:val="Balloon Text"/>
    <w:basedOn w:val="a"/>
    <w:link w:val="af2"/>
    <w:rsid w:val="00712878"/>
    <w:rPr>
      <w:rFonts w:ascii="Tahoma" w:hAnsi="Tahoma"/>
      <w:sz w:val="16"/>
      <w:szCs w:val="16"/>
    </w:rPr>
  </w:style>
  <w:style w:type="character" w:customStyle="1" w:styleId="af2">
    <w:name w:val="Текст выноски Знак"/>
    <w:link w:val="af1"/>
    <w:rsid w:val="00712878"/>
    <w:rPr>
      <w:rFonts w:ascii="Tahoma" w:hAnsi="Tahoma" w:cs="Tahoma"/>
      <w:sz w:val="16"/>
      <w:szCs w:val="16"/>
    </w:rPr>
  </w:style>
  <w:style w:type="paragraph" w:styleId="af3">
    <w:name w:val="List Paragraph"/>
    <w:basedOn w:val="a"/>
    <w:uiPriority w:val="34"/>
    <w:qFormat/>
    <w:rsid w:val="00EA374C"/>
    <w:pPr>
      <w:spacing w:after="200" w:line="276" w:lineRule="auto"/>
      <w:ind w:left="720"/>
      <w:contextualSpacing/>
    </w:pPr>
    <w:rPr>
      <w:rFonts w:ascii="Calibri" w:hAnsi="Calibri"/>
      <w:sz w:val="22"/>
      <w:szCs w:val="22"/>
      <w:lang w:eastAsia="en-US"/>
    </w:rPr>
  </w:style>
  <w:style w:type="character" w:customStyle="1" w:styleId="af4">
    <w:name w:val="Основной текст_"/>
    <w:link w:val="13"/>
    <w:rsid w:val="0077781D"/>
    <w:rPr>
      <w:sz w:val="29"/>
      <w:szCs w:val="29"/>
      <w:shd w:val="clear" w:color="auto" w:fill="FFFFFF"/>
    </w:rPr>
  </w:style>
  <w:style w:type="paragraph" w:customStyle="1" w:styleId="13">
    <w:name w:val="Основной текст1"/>
    <w:basedOn w:val="a"/>
    <w:link w:val="af4"/>
    <w:rsid w:val="0077781D"/>
    <w:pPr>
      <w:shd w:val="clear" w:color="auto" w:fill="FFFFFF"/>
      <w:spacing w:after="60" w:line="0" w:lineRule="atLeast"/>
    </w:pPr>
    <w:rPr>
      <w:rFonts w:ascii="Calibri" w:hAnsi="Calibri"/>
      <w:sz w:val="29"/>
      <w:szCs w:val="29"/>
    </w:rPr>
  </w:style>
  <w:style w:type="character" w:customStyle="1" w:styleId="datepr">
    <w:name w:val="datepr"/>
    <w:rsid w:val="0077781D"/>
    <w:rPr>
      <w:rFonts w:ascii="Times New Roman" w:hAnsi="Times New Roman" w:cs="Times New Roman" w:hint="default"/>
    </w:rPr>
  </w:style>
  <w:style w:type="character" w:styleId="af5">
    <w:name w:val="Strong"/>
    <w:uiPriority w:val="22"/>
    <w:qFormat/>
    <w:locked/>
    <w:rsid w:val="0077781D"/>
    <w:rPr>
      <w:b/>
      <w:bCs/>
    </w:rPr>
  </w:style>
  <w:style w:type="paragraph" w:customStyle="1" w:styleId="Char">
    <w:name w:val="Знак Знак Знак Char Знак"/>
    <w:basedOn w:val="a"/>
    <w:autoRedefine/>
    <w:rsid w:val="00BC0890"/>
    <w:pPr>
      <w:autoSpaceDE w:val="0"/>
      <w:autoSpaceDN w:val="0"/>
      <w:adjustRightInd w:val="0"/>
    </w:pPr>
    <w:rPr>
      <w:rFonts w:ascii="Arial" w:eastAsia="Times New Roman" w:hAnsi="Arial" w:cs="Arial"/>
      <w:sz w:val="20"/>
      <w:szCs w:val="20"/>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20660840">
      <w:bodyDiv w:val="1"/>
      <w:marLeft w:val="0"/>
      <w:marRight w:val="0"/>
      <w:marTop w:val="0"/>
      <w:marBottom w:val="0"/>
      <w:divBdr>
        <w:top w:val="none" w:sz="0" w:space="0" w:color="auto"/>
        <w:left w:val="none" w:sz="0" w:space="0" w:color="auto"/>
        <w:bottom w:val="none" w:sz="0" w:space="0" w:color="auto"/>
        <w:right w:val="none" w:sz="0" w:space="0" w:color="auto"/>
      </w:divBdr>
    </w:div>
    <w:div w:id="200064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475FE-CE2A-4501-A107-D6743791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2271</Words>
  <Characters>12948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user</cp:lastModifiedBy>
  <cp:revision>10</cp:revision>
  <cp:lastPrinted>2019-02-15T10:32:00Z</cp:lastPrinted>
  <dcterms:created xsi:type="dcterms:W3CDTF">2019-02-11T13:17:00Z</dcterms:created>
  <dcterms:modified xsi:type="dcterms:W3CDTF">2019-02-15T12:38:00Z</dcterms:modified>
</cp:coreProperties>
</file>